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EA0" w:rsidRPr="00F37590" w:rsidRDefault="00193EA0" w:rsidP="003667DE">
      <w:pPr>
        <w:rPr>
          <w:rFonts w:eastAsiaTheme="minorEastAsia"/>
          <w:b/>
          <w:sz w:val="24"/>
          <w:szCs w:val="24"/>
          <w:u w:val="single"/>
          <w:lang w:val="it-IT" w:eastAsia="zh-CN"/>
        </w:rPr>
      </w:pPr>
    </w:p>
    <w:p w:rsidR="00582E3D" w:rsidRPr="008D5447" w:rsidRDefault="00582E3D" w:rsidP="00582E3D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May 2021</w:t>
      </w:r>
    </w:p>
    <w:p w:rsidR="00582E3D" w:rsidRPr="008D5447" w:rsidRDefault="00582E3D" w:rsidP="00582E3D">
      <w:pPr>
        <w:rPr>
          <w:b/>
          <w:sz w:val="24"/>
          <w:szCs w:val="24"/>
          <w:u w:val="single"/>
          <w:lang w:val="en-US"/>
        </w:rPr>
      </w:pPr>
      <w:r w:rsidRPr="008D5447">
        <w:rPr>
          <w:b/>
          <w:sz w:val="24"/>
          <w:szCs w:val="24"/>
          <w:u w:val="single"/>
          <w:lang w:val="en-US"/>
        </w:rPr>
        <w:t>ITEMA PRESS RELEASE</w:t>
      </w:r>
      <w:r w:rsidRPr="008D5447">
        <w:rPr>
          <w:b/>
          <w:sz w:val="24"/>
          <w:szCs w:val="24"/>
          <w:lang w:val="en-US"/>
        </w:rPr>
        <w:t xml:space="preserve"> </w:t>
      </w:r>
      <w:r w:rsidRPr="008D5447">
        <w:rPr>
          <w:b/>
          <w:sz w:val="24"/>
          <w:szCs w:val="24"/>
          <w:lang w:val="en-US"/>
        </w:rPr>
        <w:tab/>
      </w:r>
      <w:r w:rsidRPr="008D5447">
        <w:rPr>
          <w:b/>
          <w:sz w:val="24"/>
          <w:szCs w:val="24"/>
          <w:lang w:val="en-US"/>
        </w:rPr>
        <w:tab/>
      </w:r>
      <w:r w:rsidRPr="008D5447">
        <w:rPr>
          <w:b/>
          <w:sz w:val="24"/>
          <w:szCs w:val="24"/>
          <w:lang w:val="en-US"/>
        </w:rPr>
        <w:tab/>
      </w:r>
      <w:r w:rsidRPr="008D5447">
        <w:rPr>
          <w:b/>
          <w:sz w:val="24"/>
          <w:szCs w:val="24"/>
          <w:lang w:val="en-US"/>
        </w:rPr>
        <w:tab/>
      </w:r>
      <w:r w:rsidRPr="008D5447">
        <w:rPr>
          <w:b/>
          <w:sz w:val="24"/>
          <w:szCs w:val="24"/>
          <w:lang w:val="en-US"/>
        </w:rPr>
        <w:tab/>
      </w:r>
      <w:r w:rsidRPr="008D5447">
        <w:rPr>
          <w:b/>
          <w:sz w:val="24"/>
          <w:szCs w:val="24"/>
          <w:u w:val="single"/>
          <w:lang w:val="en-US"/>
        </w:rPr>
        <w:t>FOR IMMEDIATE RELEASE</w:t>
      </w:r>
    </w:p>
    <w:p w:rsidR="00582E3D" w:rsidRPr="008D5447" w:rsidRDefault="00582E3D" w:rsidP="00582E3D">
      <w:pPr>
        <w:tabs>
          <w:tab w:val="left" w:pos="7461"/>
        </w:tabs>
        <w:suppressAutoHyphens/>
        <w:spacing w:before="60" w:after="60"/>
        <w:jc w:val="both"/>
        <w:rPr>
          <w:b/>
          <w:sz w:val="24"/>
          <w:szCs w:val="24"/>
          <w:lang w:val="en-US"/>
        </w:rPr>
      </w:pPr>
    </w:p>
    <w:p w:rsidR="00582E3D" w:rsidRPr="008D5447" w:rsidRDefault="00582E3D" w:rsidP="00582E3D">
      <w:pPr>
        <w:tabs>
          <w:tab w:val="left" w:pos="7461"/>
        </w:tabs>
        <w:suppressAutoHyphens/>
        <w:spacing w:before="60" w:after="60"/>
        <w:jc w:val="both"/>
        <w:rPr>
          <w:b/>
          <w:sz w:val="24"/>
          <w:szCs w:val="24"/>
          <w:lang w:val="en-US"/>
        </w:rPr>
      </w:pPr>
    </w:p>
    <w:p w:rsidR="00582E3D" w:rsidRDefault="00582E3D" w:rsidP="00582E3D">
      <w:pPr>
        <w:jc w:val="center"/>
        <w:rPr>
          <w:b/>
          <w:sz w:val="28"/>
          <w:szCs w:val="28"/>
          <w:lang w:val="en-US"/>
        </w:rPr>
      </w:pPr>
      <w:r w:rsidRPr="008D5447">
        <w:rPr>
          <w:b/>
          <w:sz w:val="28"/>
          <w:szCs w:val="28"/>
          <w:lang w:val="en-US"/>
        </w:rPr>
        <w:t>ITEMA</w:t>
      </w:r>
      <w:r>
        <w:rPr>
          <w:b/>
          <w:sz w:val="28"/>
          <w:szCs w:val="28"/>
          <w:lang w:val="en-US"/>
        </w:rPr>
        <w:t xml:space="preserve"> </w:t>
      </w:r>
      <w:r w:rsidR="00CB2F46">
        <w:rPr>
          <w:b/>
          <w:sz w:val="28"/>
          <w:szCs w:val="28"/>
          <w:lang w:val="en-US"/>
        </w:rPr>
        <w:t>GROUP</w:t>
      </w:r>
    </w:p>
    <w:p w:rsidR="00CB2F46" w:rsidRDefault="00CB2F46" w:rsidP="00582E3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exhibiting innovative weaving solutions</w:t>
      </w:r>
    </w:p>
    <w:p w:rsidR="00582E3D" w:rsidRDefault="00CB2F46" w:rsidP="00582E3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="00582E3D">
        <w:rPr>
          <w:b/>
          <w:sz w:val="28"/>
          <w:szCs w:val="28"/>
          <w:lang w:val="en-US"/>
        </w:rPr>
        <w:t>at ITMA Asia 2021</w:t>
      </w:r>
    </w:p>
    <w:p w:rsidR="00582E3D" w:rsidRDefault="00582E3D" w:rsidP="00582E3D">
      <w:pPr>
        <w:rPr>
          <w:b/>
          <w:sz w:val="24"/>
          <w:szCs w:val="24"/>
          <w:u w:val="single"/>
          <w:lang w:val="en-US"/>
        </w:rPr>
      </w:pPr>
    </w:p>
    <w:p w:rsidR="00582E3D" w:rsidRPr="002C74AE" w:rsidRDefault="00582E3D" w:rsidP="00582E3D">
      <w:pPr>
        <w:jc w:val="both"/>
        <w:rPr>
          <w:b/>
          <w:sz w:val="24"/>
          <w:szCs w:val="24"/>
          <w:u w:val="single"/>
          <w:lang w:val="en-US"/>
        </w:rPr>
      </w:pPr>
    </w:p>
    <w:p w:rsidR="00CB2F46" w:rsidRPr="00622FCC" w:rsidRDefault="00582E3D" w:rsidP="00582E3D">
      <w:pPr>
        <w:jc w:val="both"/>
        <w:rPr>
          <w:lang w:val="en-US"/>
        </w:rPr>
      </w:pPr>
      <w:r w:rsidRPr="00622FCC">
        <w:rPr>
          <w:lang w:val="en-US"/>
        </w:rPr>
        <w:t xml:space="preserve">Colzate (Italy) - Itema, the global leading provider of </w:t>
      </w:r>
      <w:r w:rsidR="00CB2F46" w:rsidRPr="00622FCC">
        <w:rPr>
          <w:lang w:val="en-US"/>
        </w:rPr>
        <w:t>advanced</w:t>
      </w:r>
      <w:r w:rsidRPr="00622FCC">
        <w:rPr>
          <w:lang w:val="en-US"/>
        </w:rPr>
        <w:t xml:space="preserve"> weaving solutions, participates at ITMA Asia</w:t>
      </w:r>
      <w:r w:rsidR="00CB2F46" w:rsidRPr="00622FCC">
        <w:rPr>
          <w:lang w:val="en-US"/>
        </w:rPr>
        <w:t xml:space="preserve"> 2021</w:t>
      </w:r>
      <w:r w:rsidR="00A969A8" w:rsidRPr="00622FCC">
        <w:rPr>
          <w:lang w:val="en-US"/>
        </w:rPr>
        <w:t xml:space="preserve"> (Hall 3 – D32)</w:t>
      </w:r>
      <w:r w:rsidR="00CB2F46" w:rsidRPr="00622FCC">
        <w:rPr>
          <w:lang w:val="en-US"/>
        </w:rPr>
        <w:t xml:space="preserve"> in Shanghai</w:t>
      </w:r>
      <w:r w:rsidRPr="00622FCC">
        <w:rPr>
          <w:lang w:val="en-US"/>
        </w:rPr>
        <w:t xml:space="preserve"> </w:t>
      </w:r>
      <w:r w:rsidR="00CB2F46" w:rsidRPr="00622FCC">
        <w:rPr>
          <w:lang w:val="en-US"/>
        </w:rPr>
        <w:t xml:space="preserve">showcasing dedicated weaving machines for denim and technical fabrics and, for the first time, in a unique booth for all the Group’s companies. </w:t>
      </w:r>
    </w:p>
    <w:p w:rsidR="00CB2F46" w:rsidRPr="00622FCC" w:rsidRDefault="00CB2F46" w:rsidP="00582E3D">
      <w:pPr>
        <w:jc w:val="both"/>
        <w:rPr>
          <w:lang w:val="en-US"/>
        </w:rPr>
      </w:pPr>
    </w:p>
    <w:p w:rsidR="00CB2F46" w:rsidRPr="00622FCC" w:rsidRDefault="00CB2F46" w:rsidP="00582E3D">
      <w:pPr>
        <w:jc w:val="both"/>
        <w:rPr>
          <w:lang w:val="en-US"/>
        </w:rPr>
      </w:pPr>
      <w:r w:rsidRPr="00622FCC">
        <w:rPr>
          <w:lang w:val="en-US"/>
        </w:rPr>
        <w:t xml:space="preserve">Visitors to the Group's booth will have in fact the opportunity to find in one single place all the most innovative solutions for weaving proposed by the companies of the </w:t>
      </w:r>
      <w:r w:rsidR="00200E69" w:rsidRPr="00622FCC">
        <w:rPr>
          <w:lang w:val="en-US"/>
        </w:rPr>
        <w:t>G</w:t>
      </w:r>
      <w:r w:rsidRPr="00622FCC">
        <w:rPr>
          <w:lang w:val="en-US"/>
        </w:rPr>
        <w:t>roup: Itema</w:t>
      </w:r>
      <w:r w:rsidR="002376C1" w:rsidRPr="002376C1">
        <w:rPr>
          <w:vertAlign w:val="superscript"/>
          <w:lang w:val="en-US"/>
        </w:rPr>
        <w:t>®</w:t>
      </w:r>
      <w:r w:rsidRPr="00622FCC">
        <w:rPr>
          <w:lang w:val="en-US"/>
        </w:rPr>
        <w:t xml:space="preserve">, </w:t>
      </w:r>
      <w:proofErr w:type="spellStart"/>
      <w:r w:rsidRPr="00622FCC">
        <w:rPr>
          <w:lang w:val="en-US"/>
        </w:rPr>
        <w:t>Itematech</w:t>
      </w:r>
      <w:proofErr w:type="spellEnd"/>
      <w:r w:rsidR="002376C1" w:rsidRPr="002376C1">
        <w:rPr>
          <w:vertAlign w:val="superscript"/>
          <w:lang w:val="en-US"/>
        </w:rPr>
        <w:t>®</w:t>
      </w:r>
      <w:r w:rsidRPr="00622FCC">
        <w:rPr>
          <w:lang w:val="en-US"/>
        </w:rPr>
        <w:t xml:space="preserve">, </w:t>
      </w:r>
      <w:proofErr w:type="spellStart"/>
      <w:r w:rsidRPr="00622FCC">
        <w:rPr>
          <w:lang w:val="en-US"/>
        </w:rPr>
        <w:t>Lamiflex</w:t>
      </w:r>
      <w:proofErr w:type="spellEnd"/>
      <w:r w:rsidR="002376C1" w:rsidRPr="002376C1">
        <w:rPr>
          <w:vertAlign w:val="superscript"/>
          <w:lang w:val="en-US"/>
        </w:rPr>
        <w:t>®</w:t>
      </w:r>
      <w:r w:rsidRPr="00622FCC">
        <w:rPr>
          <w:lang w:val="en-US"/>
        </w:rPr>
        <w:t xml:space="preserve"> and Schoch</w:t>
      </w:r>
      <w:r w:rsidR="002376C1" w:rsidRPr="002376C1">
        <w:rPr>
          <w:vertAlign w:val="superscript"/>
          <w:lang w:val="en-US"/>
        </w:rPr>
        <w:t>®</w:t>
      </w:r>
      <w:r w:rsidRPr="00622FCC">
        <w:rPr>
          <w:lang w:val="en-US"/>
        </w:rPr>
        <w:t>.</w:t>
      </w:r>
    </w:p>
    <w:p w:rsidR="00CB2F46" w:rsidRDefault="00CB2F46" w:rsidP="00582E3D">
      <w:pPr>
        <w:jc w:val="both"/>
        <w:rPr>
          <w:lang w:val="en-US"/>
        </w:rPr>
      </w:pPr>
    </w:p>
    <w:p w:rsidR="002376C1" w:rsidRDefault="002376C1" w:rsidP="00582E3D">
      <w:pPr>
        <w:jc w:val="both"/>
        <w:rPr>
          <w:lang w:val="en-US"/>
        </w:rPr>
      </w:pPr>
      <w:r>
        <w:rPr>
          <w:lang w:val="en-US"/>
        </w:rPr>
        <w:t>Featuring a top-notch organization in China – that counts 1</w:t>
      </w:r>
      <w:r w:rsidR="00A4122B">
        <w:rPr>
          <w:lang w:val="en-US"/>
        </w:rPr>
        <w:t>4</w:t>
      </w:r>
      <w:r w:rsidR="00154EA1">
        <w:rPr>
          <w:lang w:val="en-US"/>
        </w:rPr>
        <w:t>5</w:t>
      </w:r>
      <w:r>
        <w:rPr>
          <w:lang w:val="en-US"/>
        </w:rPr>
        <w:t xml:space="preserve"> employees, Itema </w:t>
      </w:r>
      <w:r w:rsidRPr="008756CA">
        <w:rPr>
          <w:lang w:val="en-US"/>
        </w:rPr>
        <w:t>assemble</w:t>
      </w:r>
      <w:r>
        <w:rPr>
          <w:lang w:val="en-US"/>
        </w:rPr>
        <w:t>s</w:t>
      </w:r>
      <w:r w:rsidRPr="008756CA">
        <w:rPr>
          <w:lang w:val="en-US"/>
        </w:rPr>
        <w:t xml:space="preserve"> the latest generation machinery in the world-class ma</w:t>
      </w:r>
      <w:r>
        <w:rPr>
          <w:lang w:val="en-US"/>
        </w:rPr>
        <w:t>nufacturing sites both in Europe</w:t>
      </w:r>
      <w:r w:rsidRPr="008756CA">
        <w:rPr>
          <w:lang w:val="en-US"/>
        </w:rPr>
        <w:t>, as well as in China, with the same attention to detail and quality, reliability and performance guarantee that Itema Customers look for when they purchase Itema machines.</w:t>
      </w:r>
      <w:r>
        <w:rPr>
          <w:lang w:val="en-US"/>
        </w:rPr>
        <w:t xml:space="preserve"> </w:t>
      </w:r>
      <w:r w:rsidR="00851290">
        <w:rPr>
          <w:lang w:val="en-US"/>
        </w:rPr>
        <w:t xml:space="preserve">Based in Shanghai, Itema Weaving Machinery China offers to the Chinese market a full package of services, encompassing European manufacturing quality standards, timely and accurate </w:t>
      </w:r>
      <w:r w:rsidR="00851290" w:rsidRPr="00851290">
        <w:rPr>
          <w:lang w:val="en-US"/>
        </w:rPr>
        <w:t xml:space="preserve">commercial, administration and </w:t>
      </w:r>
      <w:r w:rsidR="00851290">
        <w:rPr>
          <w:lang w:val="en-US"/>
        </w:rPr>
        <w:t xml:space="preserve">after-sales, </w:t>
      </w:r>
      <w:r w:rsidR="00851290" w:rsidRPr="00851290">
        <w:rPr>
          <w:lang w:val="en-US"/>
        </w:rPr>
        <w:t>a</w:t>
      </w:r>
      <w:r w:rsidR="00851290">
        <w:rPr>
          <w:lang w:val="en-US"/>
        </w:rPr>
        <w:t xml:space="preserve"> fully equipped</w:t>
      </w:r>
      <w:r w:rsidR="00851290" w:rsidRPr="00851290">
        <w:rPr>
          <w:lang w:val="en-US"/>
        </w:rPr>
        <w:t xml:space="preserve"> show room</w:t>
      </w:r>
      <w:r w:rsidR="00851290">
        <w:rPr>
          <w:lang w:val="en-US"/>
        </w:rPr>
        <w:t xml:space="preserve">, an </w:t>
      </w:r>
      <w:r w:rsidR="00851290" w:rsidRPr="00851290">
        <w:rPr>
          <w:lang w:val="en-US"/>
        </w:rPr>
        <w:t xml:space="preserve">OEM spare parts warehouse and logistics hub </w:t>
      </w:r>
      <w:r w:rsidR="00851290">
        <w:rPr>
          <w:lang w:val="en-US"/>
        </w:rPr>
        <w:t xml:space="preserve">and </w:t>
      </w:r>
      <w:r w:rsidR="00851290" w:rsidRPr="00851290">
        <w:rPr>
          <w:lang w:val="en-US"/>
        </w:rPr>
        <w:t xml:space="preserve">the </w:t>
      </w:r>
      <w:proofErr w:type="spellStart"/>
      <w:r w:rsidR="00851290" w:rsidRPr="00851290">
        <w:rPr>
          <w:lang w:val="en-US"/>
        </w:rPr>
        <w:t>ItemaCampus</w:t>
      </w:r>
      <w:proofErr w:type="spellEnd"/>
      <w:r w:rsidR="00851290" w:rsidRPr="00851290">
        <w:rPr>
          <w:lang w:val="en-US"/>
        </w:rPr>
        <w:t xml:space="preserve"> training center</w:t>
      </w:r>
    </w:p>
    <w:p w:rsidR="002376C1" w:rsidRPr="00622FCC" w:rsidRDefault="002376C1" w:rsidP="00582E3D">
      <w:pPr>
        <w:jc w:val="both"/>
        <w:rPr>
          <w:lang w:val="en-US"/>
        </w:rPr>
      </w:pPr>
    </w:p>
    <w:p w:rsidR="00582E3D" w:rsidRPr="00622FCC" w:rsidRDefault="00CB2F46" w:rsidP="00582E3D">
      <w:pPr>
        <w:jc w:val="both"/>
        <w:rPr>
          <w:lang w:val="en-US"/>
        </w:rPr>
      </w:pPr>
      <w:r w:rsidRPr="00622FCC">
        <w:rPr>
          <w:lang w:val="en-US"/>
        </w:rPr>
        <w:t>W</w:t>
      </w:r>
      <w:r w:rsidR="00582E3D" w:rsidRPr="00622FCC">
        <w:rPr>
          <w:lang w:val="en-US"/>
        </w:rPr>
        <w:t xml:space="preserve">ith the goal to establish and </w:t>
      </w:r>
      <w:r w:rsidRPr="00622FCC">
        <w:rPr>
          <w:lang w:val="en-US"/>
        </w:rPr>
        <w:t>reaf</w:t>
      </w:r>
      <w:r w:rsidR="00582E3D" w:rsidRPr="00622FCC">
        <w:rPr>
          <w:lang w:val="en-US"/>
        </w:rPr>
        <w:t>firm once again its technological leadership in the industry</w:t>
      </w:r>
      <w:r w:rsidRPr="00622FCC">
        <w:rPr>
          <w:lang w:val="en-US"/>
        </w:rPr>
        <w:t>,</w:t>
      </w:r>
    </w:p>
    <w:p w:rsidR="00582E3D" w:rsidRPr="00622FCC" w:rsidRDefault="00A969A8" w:rsidP="00582E3D">
      <w:pPr>
        <w:jc w:val="both"/>
        <w:rPr>
          <w:lang w:val="en-US"/>
        </w:rPr>
      </w:pPr>
      <w:r w:rsidRPr="00622FCC">
        <w:rPr>
          <w:lang w:val="en-US"/>
        </w:rPr>
        <w:t xml:space="preserve">Itema Group </w:t>
      </w:r>
      <w:r w:rsidR="00CB2F46" w:rsidRPr="00622FCC">
        <w:rPr>
          <w:lang w:val="en-US"/>
        </w:rPr>
        <w:t>brings on</w:t>
      </w:r>
      <w:r w:rsidRPr="00622FCC">
        <w:rPr>
          <w:lang w:val="en-US"/>
        </w:rPr>
        <w:t xml:space="preserve"> stage a wide range of solutions</w:t>
      </w:r>
      <w:r w:rsidR="00CB2F46" w:rsidRPr="00622FCC">
        <w:rPr>
          <w:lang w:val="en-US"/>
        </w:rPr>
        <w:t>,</w:t>
      </w:r>
      <w:r w:rsidRPr="00622FCC">
        <w:rPr>
          <w:lang w:val="en-US"/>
        </w:rPr>
        <w:t xml:space="preserve"> spanning from advanced weaving machines – a total of </w:t>
      </w:r>
      <w:r w:rsidR="00CB234E" w:rsidRPr="00622FCC">
        <w:rPr>
          <w:lang w:val="en-US"/>
        </w:rPr>
        <w:t>ten</w:t>
      </w:r>
      <w:r w:rsidRPr="00622FCC">
        <w:rPr>
          <w:lang w:val="en-US"/>
        </w:rPr>
        <w:t xml:space="preserve"> in Hall 3 - to spare parts and key components for textile industry which will amaze </w:t>
      </w:r>
      <w:r w:rsidR="00DE14B3" w:rsidRPr="00622FCC">
        <w:rPr>
          <w:lang w:val="en-US"/>
        </w:rPr>
        <w:t>weavers</w:t>
      </w:r>
      <w:r w:rsidRPr="00622FCC">
        <w:rPr>
          <w:lang w:val="en-US"/>
        </w:rPr>
        <w:t xml:space="preserve"> and </w:t>
      </w:r>
      <w:r w:rsidR="00200E69" w:rsidRPr="00622FCC">
        <w:rPr>
          <w:lang w:val="en-US"/>
        </w:rPr>
        <w:t xml:space="preserve">industry </w:t>
      </w:r>
      <w:r w:rsidRPr="00622FCC">
        <w:rPr>
          <w:lang w:val="en-US"/>
        </w:rPr>
        <w:t>experts</w:t>
      </w:r>
      <w:r w:rsidR="00200E69" w:rsidRPr="00622FCC">
        <w:rPr>
          <w:lang w:val="en-US"/>
        </w:rPr>
        <w:t>.</w:t>
      </w:r>
      <w:r w:rsidRPr="00622FCC">
        <w:rPr>
          <w:lang w:val="en-US"/>
        </w:rPr>
        <w:t xml:space="preserve"> </w:t>
      </w:r>
    </w:p>
    <w:p w:rsidR="00200E69" w:rsidRPr="00622FCC" w:rsidRDefault="00200E69" w:rsidP="00582E3D">
      <w:pPr>
        <w:jc w:val="both"/>
        <w:rPr>
          <w:lang w:val="en-US"/>
        </w:rPr>
      </w:pPr>
    </w:p>
    <w:p w:rsidR="00200E69" w:rsidRPr="00E92F46" w:rsidRDefault="00622FCC" w:rsidP="00582E3D">
      <w:pPr>
        <w:jc w:val="both"/>
        <w:rPr>
          <w:b/>
          <w:bCs/>
          <w:color w:val="595959" w:themeColor="text1" w:themeTint="A6"/>
          <w:lang w:val="en-US"/>
        </w:rPr>
      </w:pPr>
      <w:r w:rsidRPr="00E92F46">
        <w:rPr>
          <w:b/>
          <w:bCs/>
          <w:color w:val="595959" w:themeColor="text1" w:themeTint="A6"/>
          <w:lang w:val="en-US"/>
        </w:rPr>
        <w:t xml:space="preserve">10 Itema </w:t>
      </w:r>
      <w:r w:rsidR="00200E69" w:rsidRPr="00E92F46">
        <w:rPr>
          <w:b/>
          <w:bCs/>
          <w:color w:val="595959" w:themeColor="text1" w:themeTint="A6"/>
          <w:lang w:val="en-US"/>
        </w:rPr>
        <w:t>Weaving Machines on show at ITMA Asia 2021</w:t>
      </w:r>
    </w:p>
    <w:p w:rsidR="00582E3D" w:rsidRPr="00622FCC" w:rsidRDefault="00622FCC" w:rsidP="00582E3D">
      <w:pPr>
        <w:jc w:val="both"/>
        <w:rPr>
          <w:lang w:val="en-US"/>
        </w:rPr>
      </w:pPr>
      <w:r w:rsidRPr="00622FCC">
        <w:rPr>
          <w:lang w:val="en-US"/>
        </w:rPr>
        <w:t>Visitors to ITMA Asia will have multiple chances to appreciate and study the Itema weaving technology, with a total of 1</w:t>
      </w:r>
      <w:r>
        <w:rPr>
          <w:lang w:val="en-US"/>
        </w:rPr>
        <w:t>0</w:t>
      </w:r>
      <w:r w:rsidRPr="00622FCC">
        <w:rPr>
          <w:lang w:val="en-US"/>
        </w:rPr>
        <w:t xml:space="preserve"> Itema weaving machines on display, of which </w:t>
      </w:r>
      <w:r>
        <w:rPr>
          <w:lang w:val="en-US"/>
        </w:rPr>
        <w:t>2</w:t>
      </w:r>
      <w:r w:rsidRPr="00622FCC">
        <w:rPr>
          <w:lang w:val="en-US"/>
        </w:rPr>
        <w:t xml:space="preserve"> in Itema booth (Hall 3 Booth </w:t>
      </w:r>
      <w:r>
        <w:rPr>
          <w:lang w:val="en-US"/>
        </w:rPr>
        <w:t>D32</w:t>
      </w:r>
      <w:r w:rsidRPr="00622FCC">
        <w:rPr>
          <w:lang w:val="en-US"/>
        </w:rPr>
        <w:t>) and the rest in Partner booths across Hall 3.</w:t>
      </w:r>
    </w:p>
    <w:p w:rsidR="00622FCC" w:rsidRDefault="00622FCC" w:rsidP="00622FCC">
      <w:pPr>
        <w:jc w:val="both"/>
        <w:rPr>
          <w:lang w:val="en-US"/>
        </w:rPr>
      </w:pPr>
    </w:p>
    <w:p w:rsidR="00622FCC" w:rsidRPr="00622FCC" w:rsidRDefault="00622FCC" w:rsidP="00622FCC">
      <w:pPr>
        <w:jc w:val="both"/>
        <w:rPr>
          <w:b/>
          <w:bCs/>
          <w:lang w:val="en-US"/>
        </w:rPr>
      </w:pPr>
      <w:r w:rsidRPr="00622FCC">
        <w:rPr>
          <w:b/>
          <w:bCs/>
          <w:lang w:val="en-US"/>
        </w:rPr>
        <w:t>Itema Group booth: on display</w:t>
      </w:r>
      <w:r>
        <w:rPr>
          <w:b/>
          <w:bCs/>
          <w:lang w:val="en-US"/>
        </w:rPr>
        <w:t xml:space="preserve"> weaving machines specifically selected for the Chinese market</w:t>
      </w:r>
    </w:p>
    <w:p w:rsidR="00622FCC" w:rsidRPr="00213F66" w:rsidRDefault="00622FCC" w:rsidP="00622FC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213F66">
        <w:rPr>
          <w:rFonts w:ascii="Arial" w:hAnsi="Arial" w:cs="Arial"/>
          <w:b/>
          <w:bCs/>
          <w:sz w:val="22"/>
          <w:szCs w:val="22"/>
          <w:lang w:val="en-US"/>
        </w:rPr>
        <w:t>R9500-2</w:t>
      </w:r>
      <w:r w:rsidRPr="00213F6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US"/>
        </w:rPr>
        <w:t>denim</w:t>
      </w:r>
      <w:r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 in a new weaving width at ITMA Asia 2021</w:t>
      </w:r>
    </w:p>
    <w:p w:rsidR="0038191E" w:rsidRPr="00622FCC" w:rsidRDefault="00D63E08" w:rsidP="00622FCC">
      <w:pPr>
        <w:jc w:val="both"/>
        <w:rPr>
          <w:lang w:val="en-US"/>
        </w:rPr>
      </w:pPr>
      <w:r w:rsidRPr="00622FCC">
        <w:rPr>
          <w:lang w:val="en-US"/>
        </w:rPr>
        <w:t>The</w:t>
      </w:r>
      <w:r w:rsidR="000D6D7D" w:rsidRPr="00622FCC">
        <w:rPr>
          <w:lang w:val="en-US"/>
        </w:rPr>
        <w:t xml:space="preserve"> loom who recently revolutionized denim weaving can’t be missing on show.</w:t>
      </w:r>
      <w:r w:rsidR="0038191E" w:rsidRPr="00622FCC">
        <w:rPr>
          <w:lang w:val="en-US"/>
        </w:rPr>
        <w:t xml:space="preserve"> </w:t>
      </w:r>
      <w:r w:rsidR="000D6D7D" w:rsidRPr="00622FCC">
        <w:rPr>
          <w:lang w:val="en-US"/>
        </w:rPr>
        <w:t xml:space="preserve">The Itema denim dedicated rapier machine </w:t>
      </w:r>
      <w:r w:rsidR="000D6D7D" w:rsidRPr="00622FCC">
        <w:rPr>
          <w:b/>
          <w:lang w:val="en-US"/>
        </w:rPr>
        <w:t>R9500-2</w:t>
      </w:r>
      <w:r w:rsidR="000D6D7D" w:rsidRPr="00622FCC">
        <w:rPr>
          <w:b/>
          <w:i/>
          <w:color w:val="FF0000"/>
          <w:lang w:val="en-US"/>
        </w:rPr>
        <w:t>denim</w:t>
      </w:r>
      <w:r w:rsidR="000D6D7D" w:rsidRPr="00622FCC">
        <w:rPr>
          <w:lang w:val="en-US"/>
        </w:rPr>
        <w:t xml:space="preserve"> comes to ITMA Asia featuring a </w:t>
      </w:r>
      <w:r w:rsidR="0040240C" w:rsidRPr="00622FCC">
        <w:rPr>
          <w:lang w:val="en-US"/>
        </w:rPr>
        <w:t>brand-</w:t>
      </w:r>
      <w:r w:rsidR="000D6D7D" w:rsidRPr="00622FCC">
        <w:rPr>
          <w:lang w:val="en-US"/>
        </w:rPr>
        <w:t>new exclusive weaving width</w:t>
      </w:r>
      <w:r w:rsidR="0040240C" w:rsidRPr="00622FCC">
        <w:rPr>
          <w:lang w:val="en-US"/>
        </w:rPr>
        <w:t xml:space="preserve"> -</w:t>
      </w:r>
      <w:r w:rsidR="0040240C" w:rsidRPr="00622FCC">
        <w:rPr>
          <w:b/>
          <w:lang w:val="en-US"/>
        </w:rPr>
        <w:t>2400mm</w:t>
      </w:r>
      <w:r w:rsidR="0040240C" w:rsidRPr="00622FCC">
        <w:rPr>
          <w:lang w:val="en-US"/>
        </w:rPr>
        <w:t>-</w:t>
      </w:r>
      <w:r w:rsidR="000D6D7D" w:rsidRPr="00622FCC">
        <w:rPr>
          <w:lang w:val="en-US"/>
        </w:rPr>
        <w:t xml:space="preserve"> that reflects the most recent trends and the evolution of the denim market worldwide</w:t>
      </w:r>
      <w:r w:rsidR="00D5374D" w:rsidRPr="00622FCC">
        <w:rPr>
          <w:lang w:val="en-US"/>
        </w:rPr>
        <w:t>, more and more characterized by super stretch and comfortable fabrics.</w:t>
      </w:r>
      <w:r w:rsidR="000D6D7D" w:rsidRPr="00622FCC">
        <w:rPr>
          <w:lang w:val="en-US"/>
        </w:rPr>
        <w:t xml:space="preserve"> </w:t>
      </w:r>
    </w:p>
    <w:p w:rsidR="00D97C73" w:rsidRPr="00622FCC" w:rsidRDefault="0038191E" w:rsidP="00622FCC">
      <w:pPr>
        <w:jc w:val="both"/>
        <w:rPr>
          <w:lang w:val="en-US"/>
        </w:rPr>
      </w:pPr>
      <w:r w:rsidRPr="00622FCC">
        <w:rPr>
          <w:lang w:val="en-US"/>
        </w:rPr>
        <w:t xml:space="preserve">The Itema denim dedicated rapier machine, figures in hand, in real weaving conditions is the </w:t>
      </w:r>
      <w:r w:rsidR="00622FCC">
        <w:rPr>
          <w:lang w:val="en-US"/>
        </w:rPr>
        <w:t>most efficient</w:t>
      </w:r>
      <w:r w:rsidRPr="00622FCC">
        <w:rPr>
          <w:lang w:val="en-US"/>
        </w:rPr>
        <w:t xml:space="preserve"> on the market</w:t>
      </w:r>
      <w:r w:rsidR="00D5374D" w:rsidRPr="00622FCC">
        <w:rPr>
          <w:lang w:val="en-US"/>
        </w:rPr>
        <w:t xml:space="preserve"> and</w:t>
      </w:r>
      <w:r w:rsidR="00BB0A4B" w:rsidRPr="00622FCC">
        <w:rPr>
          <w:lang w:val="en-US"/>
        </w:rPr>
        <w:t xml:space="preserve"> can be equipped with the one-of-a-kind </w:t>
      </w:r>
      <w:proofErr w:type="spellStart"/>
      <w:r w:rsidR="00BB0A4B" w:rsidRPr="00622FCC">
        <w:rPr>
          <w:b/>
          <w:lang w:val="en-US"/>
        </w:rPr>
        <w:t>iSAVER</w:t>
      </w:r>
      <w:proofErr w:type="spellEnd"/>
      <w:r w:rsidR="00BB0A4B" w:rsidRPr="00622FCC">
        <w:rPr>
          <w:b/>
          <w:vertAlign w:val="superscript"/>
          <w:lang w:val="en-US"/>
        </w:rPr>
        <w:t>®</w:t>
      </w:r>
      <w:r w:rsidR="00BB0A4B" w:rsidRPr="00622FCC">
        <w:rPr>
          <w:lang w:val="en-US"/>
        </w:rPr>
        <w:t xml:space="preserve"> that represents</w:t>
      </w:r>
      <w:r w:rsidR="00622FCC">
        <w:rPr>
          <w:lang w:val="en-US"/>
        </w:rPr>
        <w:t xml:space="preserve"> nowadays</w:t>
      </w:r>
      <w:r w:rsidR="00BB0A4B" w:rsidRPr="00622FCC">
        <w:rPr>
          <w:lang w:val="en-US"/>
        </w:rPr>
        <w:t xml:space="preserve"> the unique real sustainable weaving tool </w:t>
      </w:r>
      <w:r w:rsidR="00622FCC">
        <w:rPr>
          <w:lang w:val="en-US"/>
        </w:rPr>
        <w:t xml:space="preserve">available for weavers capable to </w:t>
      </w:r>
      <w:r w:rsidR="00622FCC" w:rsidRPr="00622FCC">
        <w:rPr>
          <w:lang w:val="en-US"/>
        </w:rPr>
        <w:t xml:space="preserve">withstand the demanding </w:t>
      </w:r>
      <w:r w:rsidR="00622FCC">
        <w:rPr>
          <w:lang w:val="en-US"/>
        </w:rPr>
        <w:t xml:space="preserve">denim </w:t>
      </w:r>
      <w:r w:rsidR="00622FCC" w:rsidRPr="00622FCC">
        <w:rPr>
          <w:lang w:val="en-US"/>
        </w:rPr>
        <w:t>production conditions</w:t>
      </w:r>
      <w:r w:rsidR="00622FCC">
        <w:rPr>
          <w:lang w:val="en-US"/>
        </w:rPr>
        <w:t xml:space="preserve">. Moreover, the machines can be also equipped </w:t>
      </w:r>
      <w:r w:rsidR="00BB0A4B" w:rsidRPr="00622FCC">
        <w:rPr>
          <w:lang w:val="en-US"/>
        </w:rPr>
        <w:t xml:space="preserve">with </w:t>
      </w:r>
      <w:r w:rsidR="00BB0A4B" w:rsidRPr="00622FCC">
        <w:rPr>
          <w:lang w:val="en-US"/>
        </w:rPr>
        <w:lastRenderedPageBreak/>
        <w:t xml:space="preserve">innovative IOT solutions. </w:t>
      </w:r>
      <w:r w:rsidR="00622FCC">
        <w:rPr>
          <w:lang w:val="en-US"/>
        </w:rPr>
        <w:t xml:space="preserve">The </w:t>
      </w:r>
      <w:proofErr w:type="spellStart"/>
      <w:r w:rsidR="00BB0A4B" w:rsidRPr="00622FCC">
        <w:rPr>
          <w:b/>
          <w:lang w:val="en-US"/>
        </w:rPr>
        <w:t>iBOOSTER</w:t>
      </w:r>
      <w:proofErr w:type="spellEnd"/>
      <w:r w:rsidR="00BB0A4B" w:rsidRPr="00622FCC">
        <w:rPr>
          <w:b/>
          <w:lang w:val="en-US"/>
        </w:rPr>
        <w:t xml:space="preserve"> package </w:t>
      </w:r>
      <w:r w:rsidR="00622FCC">
        <w:rPr>
          <w:b/>
          <w:lang w:val="en-US"/>
        </w:rPr>
        <w:t>featuring</w:t>
      </w:r>
      <w:r w:rsidR="00BB0A4B" w:rsidRPr="00622FCC">
        <w:rPr>
          <w:b/>
          <w:lang w:val="en-US"/>
        </w:rPr>
        <w:t xml:space="preserve"> </w:t>
      </w:r>
      <w:proofErr w:type="spellStart"/>
      <w:r w:rsidR="00BB0A4B" w:rsidRPr="00622FCC">
        <w:rPr>
          <w:b/>
          <w:lang w:val="en-US"/>
        </w:rPr>
        <w:t>iCARE</w:t>
      </w:r>
      <w:proofErr w:type="spellEnd"/>
      <w:r w:rsidR="0040240C" w:rsidRPr="00622FCC">
        <w:rPr>
          <w:lang w:val="en-US"/>
        </w:rPr>
        <w:t>, indeed,</w:t>
      </w:r>
      <w:r w:rsidR="00BB0A4B" w:rsidRPr="00622FCC">
        <w:rPr>
          <w:lang w:val="en-US"/>
        </w:rPr>
        <w:t xml:space="preserve"> implement</w:t>
      </w:r>
      <w:r w:rsidR="00622FCC">
        <w:rPr>
          <w:lang w:val="en-US"/>
        </w:rPr>
        <w:t>s</w:t>
      </w:r>
      <w:r w:rsidR="00BB0A4B" w:rsidRPr="00622FCC">
        <w:rPr>
          <w:lang w:val="en-US"/>
        </w:rPr>
        <w:t xml:space="preserve"> the most modern principles to provide unparalleled performances and predictive maintenance</w:t>
      </w:r>
      <w:r w:rsidR="00622FCC">
        <w:rPr>
          <w:lang w:val="en-US"/>
        </w:rPr>
        <w:t>.</w:t>
      </w:r>
    </w:p>
    <w:p w:rsidR="00582E3D" w:rsidRPr="00622FCC" w:rsidRDefault="00582E3D" w:rsidP="00582E3D">
      <w:pPr>
        <w:pStyle w:val="Paragrafoelenco"/>
        <w:rPr>
          <w:rFonts w:ascii="Arial" w:hAnsi="Arial" w:cs="Arial"/>
          <w:sz w:val="22"/>
          <w:szCs w:val="22"/>
          <w:lang w:val="en-US"/>
        </w:rPr>
      </w:pPr>
    </w:p>
    <w:p w:rsidR="00622FCC" w:rsidRPr="00213F66" w:rsidRDefault="00622FCC" w:rsidP="00622FC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proofErr w:type="spellStart"/>
      <w:r w:rsidRPr="00213F66">
        <w:rPr>
          <w:rFonts w:ascii="Arial" w:hAnsi="Arial" w:cs="Arial"/>
          <w:b/>
          <w:bCs/>
          <w:sz w:val="22"/>
          <w:szCs w:val="22"/>
          <w:lang w:val="en-US"/>
        </w:rPr>
        <w:t>Itematech</w:t>
      </w:r>
      <w:proofErr w:type="spellEnd"/>
      <w:r w:rsidR="002376C1" w:rsidRPr="002376C1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®</w:t>
      </w:r>
      <w:r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 Hercules, </w:t>
      </w:r>
      <w:r w:rsidR="00213F66"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on show </w:t>
      </w:r>
      <w:r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the superhero of technical fabrics </w:t>
      </w:r>
    </w:p>
    <w:p w:rsidR="00D97C73" w:rsidRDefault="00582E3D" w:rsidP="00622FCC">
      <w:pPr>
        <w:jc w:val="both"/>
        <w:rPr>
          <w:lang w:val="en-US"/>
        </w:rPr>
      </w:pPr>
      <w:r w:rsidRPr="00622FCC">
        <w:rPr>
          <w:lang w:val="en-US"/>
        </w:rPr>
        <w:t>ITMA</w:t>
      </w:r>
      <w:r w:rsidR="000D6D7D" w:rsidRPr="00622FCC">
        <w:rPr>
          <w:lang w:val="en-US"/>
        </w:rPr>
        <w:t xml:space="preserve"> Asia</w:t>
      </w:r>
      <w:r w:rsidRPr="00622FCC">
        <w:rPr>
          <w:lang w:val="en-US"/>
        </w:rPr>
        <w:t xml:space="preserve"> is the official stage for</w:t>
      </w:r>
      <w:r w:rsidR="00622FCC">
        <w:rPr>
          <w:lang w:val="en-US"/>
        </w:rPr>
        <w:t xml:space="preserve"> the</w:t>
      </w:r>
      <w:r w:rsidRPr="00622FCC">
        <w:rPr>
          <w:b/>
          <w:lang w:val="en-US"/>
        </w:rPr>
        <w:t xml:space="preserve"> </w:t>
      </w:r>
      <w:proofErr w:type="spellStart"/>
      <w:r w:rsidR="0038191E" w:rsidRPr="00622FCC">
        <w:rPr>
          <w:b/>
          <w:lang w:val="en-US"/>
        </w:rPr>
        <w:t>Itematech</w:t>
      </w:r>
      <w:proofErr w:type="spellEnd"/>
      <w:r w:rsidR="0038191E" w:rsidRPr="00622FCC">
        <w:rPr>
          <w:b/>
          <w:lang w:val="en-US"/>
        </w:rPr>
        <w:t xml:space="preserve"> Hercules</w:t>
      </w:r>
      <w:r w:rsidRPr="00622FCC">
        <w:rPr>
          <w:b/>
          <w:lang w:val="en-US"/>
        </w:rPr>
        <w:t xml:space="preserve">, </w:t>
      </w:r>
      <w:r w:rsidR="00622FCC">
        <w:rPr>
          <w:lang w:val="en-US"/>
        </w:rPr>
        <w:t>on display in wide weaving width</w:t>
      </w:r>
      <w:r w:rsidR="00BB0A4B" w:rsidRPr="00622FCC">
        <w:rPr>
          <w:lang w:val="en-US"/>
        </w:rPr>
        <w:t xml:space="preserve"> </w:t>
      </w:r>
      <w:r w:rsidR="00BB0A4B" w:rsidRPr="00622FCC">
        <w:rPr>
          <w:b/>
          <w:lang w:val="en-US"/>
        </w:rPr>
        <w:t xml:space="preserve">3400mm </w:t>
      </w:r>
      <w:r w:rsidR="00BB0A4B" w:rsidRPr="00622FCC">
        <w:rPr>
          <w:lang w:val="en-US"/>
        </w:rPr>
        <w:t>and fine-tuned to weave</w:t>
      </w:r>
      <w:r w:rsidR="00BB0A4B" w:rsidRPr="00622FCC">
        <w:rPr>
          <w:b/>
          <w:lang w:val="en-US"/>
        </w:rPr>
        <w:t xml:space="preserve"> heavy filter fabrics</w:t>
      </w:r>
      <w:r w:rsidR="00BB0A4B" w:rsidRPr="00622FCC">
        <w:rPr>
          <w:lang w:val="en-US"/>
        </w:rPr>
        <w:t xml:space="preserve">. </w:t>
      </w:r>
      <w:r w:rsidR="00D97C73" w:rsidRPr="00622FCC">
        <w:rPr>
          <w:lang w:val="en-US"/>
        </w:rPr>
        <w:t xml:space="preserve">Offering both negative and positive rapier transfer systems, Hercules represents the perfect combination of </w:t>
      </w:r>
      <w:r w:rsidR="00D97C73" w:rsidRPr="00622FCC">
        <w:rPr>
          <w:b/>
          <w:lang w:val="en-US"/>
        </w:rPr>
        <w:t>mechanical sturdiness and textile efficiency</w:t>
      </w:r>
      <w:r w:rsidR="00D97C73" w:rsidRPr="00622FCC">
        <w:rPr>
          <w:lang w:val="en-US"/>
        </w:rPr>
        <w:t xml:space="preserve"> ensuring the greater profitability in the market.</w:t>
      </w:r>
      <w:r w:rsidR="00BB0A4B" w:rsidRPr="00622FCC">
        <w:rPr>
          <w:lang w:val="en-US"/>
        </w:rPr>
        <w:t xml:space="preserve"> Another key advantage of Hercules lies in the </w:t>
      </w:r>
      <w:r w:rsidR="00BB0A4B" w:rsidRPr="00622FCC">
        <w:rPr>
          <w:b/>
          <w:lang w:val="en-US"/>
        </w:rPr>
        <w:t>perfect warp yarns control</w:t>
      </w:r>
      <w:r w:rsidR="00BB0A4B" w:rsidRPr="00622FCC">
        <w:rPr>
          <w:lang w:val="en-US"/>
        </w:rPr>
        <w:t>. In fact, the back-rest roller perfectly couples sturdiness with responsiveness ensuring the perfect warp yarns compensation.</w:t>
      </w:r>
      <w:r w:rsidR="00D5374D" w:rsidRPr="00622FCC">
        <w:rPr>
          <w:lang w:val="en-US"/>
        </w:rPr>
        <w:t xml:space="preserve"> </w:t>
      </w:r>
      <w:r w:rsidR="00D97C73" w:rsidRPr="00622FCC">
        <w:rPr>
          <w:lang w:val="en-US"/>
        </w:rPr>
        <w:t>Hercules is the ideal weaving machine to easily produce any kind of technical fabric thanks to its superior ease of use and flexibility</w:t>
      </w:r>
      <w:r w:rsidR="00622FCC">
        <w:rPr>
          <w:lang w:val="en-US"/>
        </w:rPr>
        <w:t>.</w:t>
      </w:r>
    </w:p>
    <w:p w:rsidR="00622FCC" w:rsidRDefault="00622FCC" w:rsidP="00622FCC">
      <w:pPr>
        <w:jc w:val="both"/>
        <w:rPr>
          <w:lang w:val="en-US"/>
        </w:rPr>
      </w:pPr>
    </w:p>
    <w:p w:rsidR="00622FCC" w:rsidRDefault="00622FCC" w:rsidP="00622FCC">
      <w:pPr>
        <w:jc w:val="both"/>
        <w:rPr>
          <w:b/>
          <w:bCs/>
          <w:lang w:val="en-US"/>
        </w:rPr>
      </w:pPr>
      <w:r w:rsidRPr="00622FCC">
        <w:rPr>
          <w:b/>
          <w:bCs/>
          <w:lang w:val="en-US"/>
        </w:rPr>
        <w:t>Itema</w:t>
      </w:r>
      <w:r w:rsidR="002376C1" w:rsidRPr="002376C1">
        <w:rPr>
          <w:vertAlign w:val="superscript"/>
          <w:lang w:val="en-US"/>
        </w:rPr>
        <w:t>®</w:t>
      </w:r>
      <w:r>
        <w:rPr>
          <w:b/>
          <w:bCs/>
          <w:lang w:val="en-US"/>
        </w:rPr>
        <w:t xml:space="preserve"> Weaving Machines on show in partners booths</w:t>
      </w:r>
    </w:p>
    <w:p w:rsidR="00213F66" w:rsidRDefault="00213F66" w:rsidP="00622FCC">
      <w:pPr>
        <w:jc w:val="both"/>
        <w:rPr>
          <w:lang w:val="en-US"/>
        </w:rPr>
      </w:pPr>
      <w:r w:rsidRPr="00213F66">
        <w:rPr>
          <w:lang w:val="en-US"/>
        </w:rPr>
        <w:t>Itema</w:t>
      </w:r>
      <w:r>
        <w:rPr>
          <w:lang w:val="en-US"/>
        </w:rPr>
        <w:t xml:space="preserve"> weaving technology is traditional recognized to be the preferred choice of textile machinery producers due to its superior versatility and textile mastery. Here lies the reason why a number of 8 Itema weaving machines will be exhibited in partners booths, encompassing Jacquard shedding machines manufacturers and label looms providers. Particularly:</w:t>
      </w:r>
    </w:p>
    <w:p w:rsidR="00622FCC" w:rsidRPr="00EC651D" w:rsidRDefault="00213F66" w:rsidP="00622FCC">
      <w:pPr>
        <w:pStyle w:val="Paragrafoelenco"/>
        <w:numPr>
          <w:ilvl w:val="0"/>
          <w:numId w:val="13"/>
        </w:numPr>
        <w:jc w:val="both"/>
        <w:rPr>
          <w:lang w:val="en-US"/>
        </w:rPr>
      </w:pPr>
      <w:r w:rsidRPr="00213F66">
        <w:rPr>
          <w:rFonts w:ascii="Arial" w:hAnsi="Arial" w:cs="Arial"/>
          <w:b/>
          <w:bCs/>
          <w:sz w:val="22"/>
          <w:szCs w:val="22"/>
          <w:lang w:val="en-US"/>
        </w:rPr>
        <w:t>Itema R9500</w:t>
      </w:r>
      <w:r w:rsidRPr="00213F66">
        <w:rPr>
          <w:rFonts w:ascii="Arial" w:hAnsi="Arial" w:cs="Arial"/>
          <w:b/>
          <w:bCs/>
          <w:i/>
          <w:iCs/>
          <w:color w:val="FF0000"/>
          <w:sz w:val="22"/>
          <w:szCs w:val="22"/>
          <w:lang w:val="en-US"/>
        </w:rPr>
        <w:t>terry</w:t>
      </w:r>
      <w:r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r w:rsidR="00EC651D">
        <w:rPr>
          <w:rFonts w:ascii="Arial" w:hAnsi="Arial" w:cs="Arial"/>
          <w:b/>
          <w:bCs/>
          <w:sz w:val="22"/>
          <w:szCs w:val="22"/>
          <w:lang w:val="en-US"/>
        </w:rPr>
        <w:t>2800</w:t>
      </w:r>
      <w:r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 mm, Jacquard </w:t>
      </w:r>
      <w:r w:rsidR="00EC651D">
        <w:rPr>
          <w:rFonts w:ascii="Arial" w:hAnsi="Arial" w:cs="Arial"/>
          <w:b/>
          <w:bCs/>
          <w:sz w:val="22"/>
          <w:szCs w:val="22"/>
          <w:lang w:val="en-US"/>
        </w:rPr>
        <w:t>Bonas Ji</w:t>
      </w:r>
      <w:r w:rsidRPr="00213F6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213F66">
        <w:rPr>
          <w:rFonts w:ascii="Arial" w:hAnsi="Arial" w:cs="Arial"/>
          <w:sz w:val="22"/>
          <w:szCs w:val="22"/>
          <w:lang w:val="en-US"/>
        </w:rPr>
        <w:t xml:space="preserve">which since years leads the high-end terry production is showcased in the Bonas booth (Hall 3 – </w:t>
      </w:r>
      <w:r w:rsidR="00EC651D">
        <w:rPr>
          <w:rFonts w:ascii="Arial" w:hAnsi="Arial" w:cs="Arial"/>
          <w:sz w:val="22"/>
          <w:szCs w:val="22"/>
          <w:lang w:val="en-US"/>
        </w:rPr>
        <w:t>D01</w:t>
      </w:r>
      <w:r w:rsidRPr="00213F66">
        <w:rPr>
          <w:rFonts w:ascii="Arial" w:hAnsi="Arial" w:cs="Arial"/>
          <w:sz w:val="22"/>
          <w:szCs w:val="22"/>
          <w:lang w:val="en-US"/>
        </w:rPr>
        <w:t>)</w:t>
      </w:r>
    </w:p>
    <w:p w:rsidR="00EC651D" w:rsidRDefault="00EC651D" w:rsidP="00EC651D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97EC5">
        <w:rPr>
          <w:rFonts w:ascii="Arial" w:hAnsi="Arial" w:cs="Arial"/>
          <w:b/>
          <w:sz w:val="22"/>
          <w:szCs w:val="22"/>
          <w:lang w:val="en-US"/>
        </w:rPr>
        <w:t>Itema R9</w:t>
      </w:r>
      <w:r w:rsidR="00320575" w:rsidRPr="00797EC5">
        <w:rPr>
          <w:rFonts w:ascii="Arial" w:hAnsi="Arial" w:cs="Arial"/>
          <w:b/>
          <w:sz w:val="22"/>
          <w:szCs w:val="22"/>
          <w:lang w:val="en-US"/>
        </w:rPr>
        <w:t>5</w:t>
      </w:r>
      <w:r w:rsidRPr="00797EC5">
        <w:rPr>
          <w:rFonts w:ascii="Arial" w:hAnsi="Arial" w:cs="Arial"/>
          <w:b/>
          <w:sz w:val="22"/>
          <w:szCs w:val="22"/>
          <w:lang w:val="en-US"/>
        </w:rPr>
        <w:t>00-2, 1900mm,</w:t>
      </w:r>
      <w:r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 w:rsidR="000A331D" w:rsidRPr="00797EC5">
        <w:rPr>
          <w:rFonts w:ascii="Arial" w:hAnsi="Arial" w:cs="Arial"/>
          <w:sz w:val="22"/>
          <w:szCs w:val="22"/>
          <w:lang w:val="en-US"/>
        </w:rPr>
        <w:t xml:space="preserve">for </w:t>
      </w:r>
      <w:r w:rsidR="000A331D" w:rsidRPr="00D805B8">
        <w:rPr>
          <w:rFonts w:ascii="Arial" w:hAnsi="Arial" w:cs="Arial"/>
          <w:b/>
          <w:sz w:val="22"/>
          <w:szCs w:val="22"/>
          <w:lang w:val="en-US"/>
        </w:rPr>
        <w:t>Satin Label</w:t>
      </w:r>
      <w:r w:rsidR="000A331D"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 w:rsidRPr="00797EC5">
        <w:rPr>
          <w:rFonts w:ascii="Arial" w:hAnsi="Arial" w:cs="Arial"/>
          <w:sz w:val="22"/>
          <w:szCs w:val="22"/>
          <w:lang w:val="en-US"/>
        </w:rPr>
        <w:t>and</w:t>
      </w:r>
      <w:r w:rsidR="00D805B8">
        <w:rPr>
          <w:rFonts w:ascii="Arial" w:hAnsi="Arial" w:cs="Arial"/>
          <w:sz w:val="22"/>
          <w:szCs w:val="22"/>
          <w:lang w:val="en-US"/>
        </w:rPr>
        <w:t xml:space="preserve"> two</w:t>
      </w:r>
      <w:r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 w:rsidRPr="00797EC5">
        <w:rPr>
          <w:rFonts w:ascii="Arial" w:hAnsi="Arial" w:cs="Arial"/>
          <w:b/>
          <w:sz w:val="22"/>
          <w:szCs w:val="22"/>
          <w:lang w:val="en-US"/>
        </w:rPr>
        <w:t xml:space="preserve">Itema R9000, 1900mm </w:t>
      </w:r>
      <w:r w:rsidR="000A331D" w:rsidRPr="00797EC5">
        <w:rPr>
          <w:rFonts w:ascii="Arial" w:hAnsi="Arial" w:cs="Arial"/>
          <w:b/>
          <w:sz w:val="22"/>
          <w:szCs w:val="22"/>
          <w:lang w:val="en-US"/>
        </w:rPr>
        <w:t xml:space="preserve">for </w:t>
      </w:r>
      <w:r w:rsidRPr="00797EC5">
        <w:rPr>
          <w:rFonts w:ascii="Arial" w:hAnsi="Arial" w:cs="Arial"/>
          <w:b/>
          <w:sz w:val="22"/>
          <w:szCs w:val="22"/>
          <w:lang w:val="en-US"/>
        </w:rPr>
        <w:t>Taffeta Label and Sport Shoes</w:t>
      </w:r>
      <w:r w:rsidR="00797EC5" w:rsidRPr="00797EC5">
        <w:rPr>
          <w:rFonts w:ascii="Arial" w:hAnsi="Arial" w:cs="Arial"/>
          <w:sz w:val="22"/>
          <w:szCs w:val="22"/>
          <w:lang w:val="en-US"/>
        </w:rPr>
        <w:t xml:space="preserve"> will be present at </w:t>
      </w:r>
      <w:r w:rsidRPr="00797EC5">
        <w:rPr>
          <w:rFonts w:ascii="Arial" w:hAnsi="Arial" w:cs="Arial"/>
          <w:sz w:val="22"/>
          <w:szCs w:val="22"/>
          <w:lang w:val="en-US"/>
        </w:rPr>
        <w:t>Huzhou Hyundai (</w:t>
      </w:r>
      <w:proofErr w:type="spellStart"/>
      <w:r w:rsidRPr="00797EC5">
        <w:rPr>
          <w:rFonts w:ascii="Arial" w:hAnsi="Arial" w:cs="Arial"/>
          <w:sz w:val="22"/>
          <w:szCs w:val="22"/>
          <w:lang w:val="en-US"/>
        </w:rPr>
        <w:t>Julibao</w:t>
      </w:r>
      <w:proofErr w:type="spellEnd"/>
      <w:r w:rsidRPr="00797EC5">
        <w:rPr>
          <w:rFonts w:ascii="Arial" w:hAnsi="Arial" w:cs="Arial"/>
          <w:sz w:val="22"/>
          <w:szCs w:val="22"/>
          <w:lang w:val="en-US"/>
        </w:rPr>
        <w:t>)</w:t>
      </w:r>
      <w:r w:rsidR="00797EC5"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 w:rsidR="00A4122B">
        <w:rPr>
          <w:rFonts w:ascii="Arial" w:hAnsi="Arial" w:cs="Arial"/>
          <w:sz w:val="22"/>
          <w:szCs w:val="22"/>
          <w:lang w:val="en-US"/>
        </w:rPr>
        <w:t>booth</w:t>
      </w:r>
      <w:r w:rsidR="000A331D"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 w:rsidR="00797EC5" w:rsidRPr="00797EC5">
        <w:rPr>
          <w:rFonts w:ascii="Arial" w:hAnsi="Arial" w:cs="Arial"/>
          <w:sz w:val="22"/>
          <w:szCs w:val="22"/>
          <w:lang w:val="en-US"/>
        </w:rPr>
        <w:t>(</w:t>
      </w:r>
      <w:r w:rsidR="000A331D" w:rsidRPr="00797EC5">
        <w:rPr>
          <w:rFonts w:ascii="Arial" w:hAnsi="Arial" w:cs="Arial"/>
          <w:sz w:val="22"/>
          <w:szCs w:val="22"/>
          <w:lang w:val="en-US"/>
        </w:rPr>
        <w:t>Hall 3 -</w:t>
      </w:r>
      <w:r w:rsidRPr="00797EC5">
        <w:rPr>
          <w:rFonts w:ascii="Arial" w:hAnsi="Arial" w:cs="Arial"/>
          <w:sz w:val="22"/>
          <w:szCs w:val="22"/>
          <w:lang w:val="en-US"/>
        </w:rPr>
        <w:t xml:space="preserve"> C11</w:t>
      </w:r>
      <w:r w:rsidR="00797EC5" w:rsidRPr="00797EC5">
        <w:rPr>
          <w:rFonts w:ascii="Arial" w:hAnsi="Arial" w:cs="Arial"/>
          <w:sz w:val="22"/>
          <w:szCs w:val="22"/>
          <w:lang w:val="en-US"/>
        </w:rPr>
        <w:t>)</w:t>
      </w:r>
    </w:p>
    <w:p w:rsidR="00D805B8" w:rsidRPr="00D805B8" w:rsidRDefault="00D805B8" w:rsidP="00D805B8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805B8">
        <w:rPr>
          <w:rFonts w:ascii="Arial" w:hAnsi="Arial" w:cs="Arial"/>
          <w:b/>
          <w:sz w:val="22"/>
          <w:szCs w:val="22"/>
        </w:rPr>
        <w:t>Itema R9000, 1900mm,</w:t>
      </w:r>
      <w:r w:rsidRPr="00D805B8">
        <w:rPr>
          <w:rFonts w:ascii="Arial" w:hAnsi="Arial" w:cs="Arial"/>
          <w:sz w:val="22"/>
          <w:szCs w:val="22"/>
        </w:rPr>
        <w:t xml:space="preserve"> </w:t>
      </w:r>
      <w:r w:rsidR="0058214B">
        <w:rPr>
          <w:rFonts w:ascii="Arial" w:hAnsi="Arial" w:cs="Arial"/>
          <w:sz w:val="22"/>
          <w:szCs w:val="22"/>
        </w:rPr>
        <w:t>to produce</w:t>
      </w:r>
      <w:r w:rsidRPr="00D805B8">
        <w:rPr>
          <w:rFonts w:ascii="Arial" w:hAnsi="Arial" w:cs="Arial"/>
          <w:sz w:val="22"/>
          <w:szCs w:val="22"/>
        </w:rPr>
        <w:t xml:space="preserve"> </w:t>
      </w:r>
      <w:r w:rsidRPr="00D805B8">
        <w:rPr>
          <w:rFonts w:ascii="Arial" w:hAnsi="Arial" w:cs="Arial"/>
          <w:b/>
          <w:sz w:val="22"/>
          <w:szCs w:val="22"/>
        </w:rPr>
        <w:t>Label</w:t>
      </w:r>
      <w:r w:rsidRPr="00D805B8">
        <w:rPr>
          <w:rFonts w:ascii="Arial" w:hAnsi="Arial" w:cs="Arial"/>
          <w:sz w:val="22"/>
          <w:szCs w:val="22"/>
        </w:rPr>
        <w:t xml:space="preserve"> </w:t>
      </w:r>
      <w:r w:rsidR="0058214B">
        <w:rPr>
          <w:rFonts w:ascii="Arial" w:hAnsi="Arial" w:cs="Arial"/>
          <w:sz w:val="22"/>
          <w:szCs w:val="22"/>
        </w:rPr>
        <w:t xml:space="preserve">fabrics </w:t>
      </w:r>
      <w:r w:rsidRPr="00D805B8">
        <w:rPr>
          <w:rFonts w:ascii="Arial" w:hAnsi="Arial" w:cs="Arial"/>
          <w:sz w:val="22"/>
          <w:szCs w:val="22"/>
        </w:rPr>
        <w:t>wil</w:t>
      </w:r>
      <w:r>
        <w:rPr>
          <w:rFonts w:ascii="Arial" w:hAnsi="Arial" w:cs="Arial"/>
          <w:sz w:val="22"/>
          <w:szCs w:val="22"/>
        </w:rPr>
        <w:t xml:space="preserve">l be featured at Shanghai </w:t>
      </w:r>
      <w:proofErr w:type="spellStart"/>
      <w:r>
        <w:rPr>
          <w:rFonts w:ascii="Arial" w:hAnsi="Arial" w:cs="Arial"/>
          <w:sz w:val="22"/>
          <w:szCs w:val="22"/>
        </w:rPr>
        <w:t>TongXiang</w:t>
      </w:r>
      <w:proofErr w:type="spellEnd"/>
      <w:r>
        <w:rPr>
          <w:rFonts w:ascii="Arial" w:hAnsi="Arial" w:cs="Arial"/>
          <w:sz w:val="22"/>
          <w:szCs w:val="22"/>
        </w:rPr>
        <w:t xml:space="preserve"> booth (Hall 3 – C22)</w:t>
      </w:r>
    </w:p>
    <w:p w:rsidR="00EC651D" w:rsidRPr="00797EC5" w:rsidRDefault="00EC651D" w:rsidP="00622FCC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797EC5">
        <w:rPr>
          <w:rFonts w:ascii="Arial" w:hAnsi="Arial" w:cs="Arial"/>
          <w:b/>
          <w:sz w:val="22"/>
          <w:szCs w:val="22"/>
          <w:lang w:val="en-US"/>
        </w:rPr>
        <w:t>Itema R9000-2, 3400mm and 3800mm</w:t>
      </w:r>
      <w:r w:rsidRPr="00797EC5">
        <w:rPr>
          <w:rFonts w:ascii="Arial" w:hAnsi="Arial" w:cs="Arial"/>
          <w:sz w:val="22"/>
          <w:szCs w:val="22"/>
          <w:lang w:val="en-US"/>
        </w:rPr>
        <w:t xml:space="preserve"> for </w:t>
      </w:r>
      <w:r w:rsidR="00797EC5" w:rsidRPr="00797EC5">
        <w:rPr>
          <w:rFonts w:ascii="Arial" w:hAnsi="Arial" w:cs="Arial"/>
          <w:b/>
          <w:sz w:val="22"/>
          <w:szCs w:val="22"/>
          <w:lang w:val="en-US"/>
        </w:rPr>
        <w:t>W</w:t>
      </w:r>
      <w:r w:rsidRPr="00797EC5">
        <w:rPr>
          <w:rFonts w:ascii="Arial" w:hAnsi="Arial" w:cs="Arial"/>
          <w:b/>
          <w:sz w:val="22"/>
          <w:szCs w:val="22"/>
          <w:lang w:val="en-US"/>
        </w:rPr>
        <w:t xml:space="preserve">indow </w:t>
      </w:r>
      <w:r w:rsidR="00797EC5" w:rsidRPr="00797EC5">
        <w:rPr>
          <w:rFonts w:ascii="Arial" w:hAnsi="Arial" w:cs="Arial"/>
          <w:b/>
          <w:sz w:val="22"/>
          <w:szCs w:val="22"/>
          <w:lang w:val="en-US"/>
        </w:rPr>
        <w:t>S</w:t>
      </w:r>
      <w:r w:rsidRPr="00797EC5">
        <w:rPr>
          <w:rFonts w:ascii="Arial" w:hAnsi="Arial" w:cs="Arial"/>
          <w:b/>
          <w:sz w:val="22"/>
          <w:szCs w:val="22"/>
          <w:lang w:val="en-US"/>
        </w:rPr>
        <w:t xml:space="preserve">creening and </w:t>
      </w:r>
      <w:r w:rsidR="00797EC5" w:rsidRPr="00797EC5">
        <w:rPr>
          <w:rFonts w:ascii="Arial" w:hAnsi="Arial" w:cs="Arial"/>
          <w:b/>
          <w:sz w:val="22"/>
          <w:szCs w:val="22"/>
          <w:lang w:val="en-US"/>
        </w:rPr>
        <w:t>B</w:t>
      </w:r>
      <w:r w:rsidR="000A331D" w:rsidRPr="00797EC5">
        <w:rPr>
          <w:rFonts w:ascii="Arial" w:hAnsi="Arial" w:cs="Arial"/>
          <w:b/>
          <w:sz w:val="22"/>
          <w:szCs w:val="22"/>
          <w:lang w:val="en-US"/>
        </w:rPr>
        <w:t xml:space="preserve">lind </w:t>
      </w:r>
      <w:r w:rsidR="00797EC5" w:rsidRPr="00797EC5">
        <w:rPr>
          <w:rFonts w:ascii="Arial" w:hAnsi="Arial" w:cs="Arial"/>
          <w:b/>
          <w:sz w:val="22"/>
          <w:szCs w:val="22"/>
          <w:lang w:val="en-US"/>
        </w:rPr>
        <w:t>C</w:t>
      </w:r>
      <w:r w:rsidRPr="00797EC5">
        <w:rPr>
          <w:rFonts w:ascii="Arial" w:hAnsi="Arial" w:cs="Arial"/>
          <w:b/>
          <w:sz w:val="22"/>
          <w:szCs w:val="22"/>
          <w:lang w:val="en-US"/>
        </w:rPr>
        <w:t>urtains</w:t>
      </w:r>
      <w:r w:rsidRPr="00797EC5">
        <w:rPr>
          <w:rFonts w:ascii="Arial" w:hAnsi="Arial" w:cs="Arial"/>
          <w:sz w:val="22"/>
          <w:szCs w:val="22"/>
          <w:lang w:val="en-US"/>
        </w:rPr>
        <w:t xml:space="preserve"> fabrics </w:t>
      </w:r>
      <w:r w:rsidR="0058214B">
        <w:rPr>
          <w:rFonts w:ascii="Arial" w:hAnsi="Arial" w:cs="Arial"/>
          <w:sz w:val="22"/>
          <w:szCs w:val="22"/>
          <w:lang w:val="en-US"/>
        </w:rPr>
        <w:t xml:space="preserve">are on display </w:t>
      </w:r>
      <w:r w:rsidRPr="00797EC5">
        <w:rPr>
          <w:rFonts w:ascii="Arial" w:hAnsi="Arial" w:cs="Arial"/>
          <w:sz w:val="22"/>
          <w:szCs w:val="22"/>
          <w:lang w:val="en-US"/>
        </w:rPr>
        <w:t xml:space="preserve">in </w:t>
      </w:r>
      <w:proofErr w:type="spellStart"/>
      <w:r w:rsidR="000A331D" w:rsidRPr="00797EC5">
        <w:rPr>
          <w:rFonts w:ascii="Arial" w:hAnsi="Arial" w:cs="Arial"/>
          <w:sz w:val="22"/>
          <w:szCs w:val="22"/>
          <w:lang w:val="en-US"/>
        </w:rPr>
        <w:t>Song&amp;Song</w:t>
      </w:r>
      <w:proofErr w:type="spellEnd"/>
      <w:r w:rsidR="000A331D"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 w:rsidR="00A4122B">
        <w:rPr>
          <w:rFonts w:ascii="Arial" w:hAnsi="Arial" w:cs="Arial"/>
          <w:sz w:val="22"/>
          <w:szCs w:val="22"/>
          <w:lang w:val="en-US"/>
        </w:rPr>
        <w:t>booth</w:t>
      </w:r>
      <w:r w:rsidR="000A331D" w:rsidRPr="00797EC5">
        <w:rPr>
          <w:rFonts w:ascii="Arial" w:hAnsi="Arial" w:cs="Arial"/>
          <w:sz w:val="22"/>
          <w:szCs w:val="22"/>
          <w:lang w:val="en-US"/>
        </w:rPr>
        <w:t xml:space="preserve"> (</w:t>
      </w:r>
      <w:r w:rsidRPr="00797EC5">
        <w:rPr>
          <w:rFonts w:ascii="Arial" w:hAnsi="Arial" w:cs="Arial"/>
          <w:sz w:val="22"/>
          <w:szCs w:val="22"/>
          <w:lang w:val="en-US"/>
        </w:rPr>
        <w:t>Hall 3 – Stand D05</w:t>
      </w:r>
      <w:r w:rsidR="000A331D" w:rsidRPr="00797EC5">
        <w:rPr>
          <w:rFonts w:ascii="Arial" w:hAnsi="Arial" w:cs="Arial"/>
          <w:sz w:val="22"/>
          <w:szCs w:val="22"/>
          <w:lang w:val="en-US"/>
        </w:rPr>
        <w:t>)</w:t>
      </w:r>
    </w:p>
    <w:p w:rsidR="00EC651D" w:rsidRPr="00797EC5" w:rsidRDefault="00D805B8" w:rsidP="00320575">
      <w:pPr>
        <w:pStyle w:val="Paragrafoelenco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Last but not least, </w:t>
      </w:r>
      <w:r w:rsidR="00EC651D" w:rsidRPr="00D805B8">
        <w:rPr>
          <w:rFonts w:ascii="Arial" w:hAnsi="Arial" w:cs="Arial"/>
          <w:b/>
          <w:sz w:val="22"/>
          <w:szCs w:val="22"/>
          <w:lang w:val="en-US"/>
        </w:rPr>
        <w:t>Itema R9000</w:t>
      </w:r>
      <w:r w:rsidRPr="00D805B8">
        <w:rPr>
          <w:rFonts w:ascii="Arial" w:hAnsi="Arial" w:cs="Arial"/>
          <w:b/>
          <w:sz w:val="22"/>
          <w:szCs w:val="22"/>
          <w:lang w:val="en-US"/>
        </w:rPr>
        <w:t>-2</w:t>
      </w:r>
      <w:r w:rsidR="00EC651D" w:rsidRPr="00D805B8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Pr="00D805B8">
        <w:rPr>
          <w:rFonts w:ascii="Arial" w:hAnsi="Arial" w:cs="Arial"/>
          <w:b/>
          <w:sz w:val="22"/>
          <w:szCs w:val="22"/>
          <w:lang w:val="en-US"/>
        </w:rPr>
        <w:t>34</w:t>
      </w:r>
      <w:r w:rsidR="00EC651D" w:rsidRPr="00D805B8">
        <w:rPr>
          <w:rFonts w:ascii="Arial" w:hAnsi="Arial" w:cs="Arial"/>
          <w:b/>
          <w:sz w:val="22"/>
          <w:szCs w:val="22"/>
          <w:lang w:val="en-US"/>
        </w:rPr>
        <w:t>00mm</w:t>
      </w:r>
      <w:r w:rsidR="00EC651D" w:rsidRPr="00797EC5">
        <w:rPr>
          <w:rFonts w:ascii="Arial" w:hAnsi="Arial" w:cs="Arial"/>
          <w:sz w:val="22"/>
          <w:szCs w:val="22"/>
          <w:lang w:val="en-US"/>
        </w:rPr>
        <w:t>,</w:t>
      </w:r>
      <w:r w:rsidR="00797EC5" w:rsidRPr="00797EC5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fine-tuned to weave </w:t>
      </w:r>
      <w:r w:rsidRPr="00797EC5">
        <w:rPr>
          <w:rFonts w:ascii="Arial" w:hAnsi="Arial" w:cs="Arial"/>
          <w:b/>
          <w:sz w:val="22"/>
          <w:szCs w:val="22"/>
          <w:lang w:val="en-US"/>
        </w:rPr>
        <w:t>Window Screening</w:t>
      </w:r>
      <w:r w:rsidRPr="0058214B">
        <w:rPr>
          <w:rFonts w:ascii="Arial" w:hAnsi="Arial" w:cs="Arial"/>
          <w:sz w:val="22"/>
          <w:szCs w:val="22"/>
          <w:lang w:val="en-US"/>
        </w:rPr>
        <w:t xml:space="preserve"> </w:t>
      </w:r>
      <w:r w:rsidR="0058214B" w:rsidRPr="0058214B">
        <w:rPr>
          <w:rFonts w:ascii="Arial" w:hAnsi="Arial" w:cs="Arial"/>
          <w:sz w:val="22"/>
          <w:szCs w:val="22"/>
          <w:lang w:val="en-US"/>
        </w:rPr>
        <w:t xml:space="preserve">will be running </w:t>
      </w:r>
      <w:r w:rsidRPr="0058214B">
        <w:rPr>
          <w:rFonts w:ascii="Arial" w:hAnsi="Arial" w:cs="Arial"/>
          <w:sz w:val="22"/>
          <w:szCs w:val="22"/>
          <w:lang w:val="en-US"/>
        </w:rPr>
        <w:t xml:space="preserve">at </w:t>
      </w:r>
      <w:proofErr w:type="spellStart"/>
      <w:r w:rsidRPr="0058214B">
        <w:rPr>
          <w:rFonts w:ascii="Arial" w:hAnsi="Arial" w:cs="Arial"/>
          <w:sz w:val="22"/>
          <w:szCs w:val="22"/>
          <w:lang w:val="en-US"/>
        </w:rPr>
        <w:t>Changfang</w:t>
      </w:r>
      <w:proofErr w:type="spellEnd"/>
      <w:r w:rsidRPr="0058214B">
        <w:rPr>
          <w:rFonts w:ascii="Arial" w:hAnsi="Arial" w:cs="Arial"/>
          <w:sz w:val="22"/>
          <w:szCs w:val="22"/>
          <w:lang w:val="en-US"/>
        </w:rPr>
        <w:t xml:space="preserve"> booth (Hall 3 – D09)</w:t>
      </w:r>
    </w:p>
    <w:p w:rsidR="00EC651D" w:rsidRPr="00797EC5" w:rsidRDefault="00D805B8" w:rsidP="00D805B8">
      <w:pPr>
        <w:pStyle w:val="Paragrafoelenco"/>
        <w:jc w:val="both"/>
        <w:rPr>
          <w:rFonts w:ascii="Arial" w:hAnsi="Arial" w:cs="Arial"/>
          <w:sz w:val="22"/>
          <w:szCs w:val="22"/>
          <w:lang w:val="en-US"/>
        </w:rPr>
      </w:pPr>
      <w:r w:rsidRPr="00797EC5">
        <w:rPr>
          <w:lang w:val="en-US"/>
        </w:rPr>
        <w:t xml:space="preserve"> </w:t>
      </w:r>
    </w:p>
    <w:p w:rsidR="00213F66" w:rsidRPr="00E92F46" w:rsidRDefault="00213F66" w:rsidP="00213F66">
      <w:pPr>
        <w:jc w:val="both"/>
        <w:rPr>
          <w:b/>
          <w:bCs/>
          <w:color w:val="595959" w:themeColor="text1" w:themeTint="A6"/>
          <w:lang w:val="en-US"/>
        </w:rPr>
      </w:pPr>
      <w:r w:rsidRPr="00E92F46">
        <w:rPr>
          <w:b/>
          <w:bCs/>
          <w:color w:val="595959" w:themeColor="text1" w:themeTint="A6"/>
          <w:lang w:val="en-US"/>
        </w:rPr>
        <w:t>Itema Group: other companies on show</w:t>
      </w:r>
    </w:p>
    <w:p w:rsidR="002376C1" w:rsidRDefault="000D6D7D" w:rsidP="00213F66">
      <w:pPr>
        <w:jc w:val="both"/>
        <w:rPr>
          <w:lang w:val="en-US"/>
        </w:rPr>
      </w:pPr>
      <w:r w:rsidRPr="00213F66">
        <w:rPr>
          <w:lang w:val="en-US"/>
        </w:rPr>
        <w:t xml:space="preserve">In addition to </w:t>
      </w:r>
      <w:proofErr w:type="spellStart"/>
      <w:r w:rsidRPr="00213F66">
        <w:rPr>
          <w:lang w:val="en-US"/>
        </w:rPr>
        <w:t>Itema’s</w:t>
      </w:r>
      <w:proofErr w:type="spellEnd"/>
      <w:r w:rsidR="00213F66">
        <w:rPr>
          <w:lang w:val="en-US"/>
        </w:rPr>
        <w:t xml:space="preserve"> weaving machines</w:t>
      </w:r>
      <w:r w:rsidRPr="00213F66">
        <w:rPr>
          <w:lang w:val="en-US"/>
        </w:rPr>
        <w:t xml:space="preserve"> line-up</w:t>
      </w:r>
      <w:r w:rsidR="00213F66">
        <w:rPr>
          <w:lang w:val="en-US"/>
        </w:rPr>
        <w:t xml:space="preserve">, </w:t>
      </w:r>
      <w:r w:rsidR="002376C1">
        <w:rPr>
          <w:lang w:val="en-US"/>
        </w:rPr>
        <w:t>visitors can take advantage of the Group presentation to discover the additional and valuable offering that only Itema guarantees.</w:t>
      </w:r>
    </w:p>
    <w:p w:rsidR="002376C1" w:rsidRDefault="002376C1" w:rsidP="00213F66">
      <w:pPr>
        <w:jc w:val="both"/>
        <w:rPr>
          <w:lang w:val="en-US"/>
        </w:rPr>
      </w:pPr>
    </w:p>
    <w:p w:rsidR="002376C1" w:rsidRPr="002376C1" w:rsidRDefault="002376C1" w:rsidP="00213F66">
      <w:pPr>
        <w:jc w:val="both"/>
        <w:rPr>
          <w:b/>
          <w:bCs/>
          <w:lang w:val="en-US"/>
        </w:rPr>
      </w:pPr>
      <w:r w:rsidRPr="002376C1">
        <w:rPr>
          <w:b/>
          <w:bCs/>
          <w:lang w:val="en-US"/>
        </w:rPr>
        <w:t>OEM Spare Parts and After-Sales Support</w:t>
      </w:r>
    </w:p>
    <w:p w:rsidR="002376C1" w:rsidRDefault="002376C1" w:rsidP="00213F66">
      <w:pPr>
        <w:jc w:val="both"/>
        <w:rPr>
          <w:lang w:val="en-US"/>
        </w:rPr>
      </w:pPr>
      <w:r>
        <w:rPr>
          <w:lang w:val="en-US"/>
        </w:rPr>
        <w:t>T</w:t>
      </w:r>
      <w:r w:rsidR="00213F66">
        <w:rPr>
          <w:lang w:val="en-US"/>
        </w:rPr>
        <w:t xml:space="preserve">he company </w:t>
      </w:r>
      <w:r w:rsidR="000D6D7D" w:rsidRPr="00213F66">
        <w:rPr>
          <w:b/>
          <w:lang w:val="en-US"/>
        </w:rPr>
        <w:t>spare parts and after-sales support</w:t>
      </w:r>
      <w:r w:rsidR="00213F66">
        <w:rPr>
          <w:b/>
          <w:lang w:val="en-US"/>
        </w:rPr>
        <w:t xml:space="preserve"> advanced solutions can’t be missed on show</w:t>
      </w:r>
      <w:r w:rsidR="00213F66">
        <w:rPr>
          <w:lang w:val="en-US"/>
        </w:rPr>
        <w:t xml:space="preserve">. </w:t>
      </w:r>
    </w:p>
    <w:p w:rsidR="002376C1" w:rsidRPr="002376C1" w:rsidRDefault="000D6D7D" w:rsidP="002376C1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376C1">
        <w:rPr>
          <w:rFonts w:ascii="Arial" w:hAnsi="Arial" w:cs="Arial"/>
          <w:sz w:val="22"/>
          <w:szCs w:val="22"/>
          <w:lang w:val="en-US"/>
        </w:rPr>
        <w:t>fast and reliable service when it comes to offering Customers peace of mind through high-quality replacement parts</w:t>
      </w:r>
    </w:p>
    <w:p w:rsidR="002376C1" w:rsidRPr="002376C1" w:rsidRDefault="000D6D7D" w:rsidP="002376C1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376C1">
        <w:rPr>
          <w:rFonts w:ascii="Arial" w:hAnsi="Arial" w:cs="Arial"/>
          <w:sz w:val="22"/>
          <w:szCs w:val="22"/>
          <w:lang w:val="en-US"/>
        </w:rPr>
        <w:t>customized upgrade kits to optimize machine performance and retrofit latest Itema innovations on existing loom</w:t>
      </w:r>
      <w:r w:rsidR="002376C1" w:rsidRPr="002376C1">
        <w:rPr>
          <w:rFonts w:ascii="Arial" w:hAnsi="Arial" w:cs="Arial"/>
          <w:sz w:val="22"/>
          <w:szCs w:val="22"/>
          <w:lang w:val="en-US"/>
        </w:rPr>
        <w:t>s</w:t>
      </w:r>
    </w:p>
    <w:p w:rsidR="002376C1" w:rsidRPr="002376C1" w:rsidRDefault="000D6D7D" w:rsidP="002376C1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376C1">
        <w:rPr>
          <w:rFonts w:ascii="Arial" w:hAnsi="Arial" w:cs="Arial"/>
          <w:sz w:val="22"/>
          <w:szCs w:val="22"/>
          <w:lang w:val="en-US"/>
        </w:rPr>
        <w:t>electric, electronic and mechanic repairs to give new life to looms</w:t>
      </w:r>
    </w:p>
    <w:p w:rsidR="000D6D7D" w:rsidRPr="002376C1" w:rsidRDefault="000D6D7D" w:rsidP="002376C1">
      <w:pPr>
        <w:pStyle w:val="Paragrafoelenco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2376C1">
        <w:rPr>
          <w:rFonts w:ascii="Arial" w:hAnsi="Arial" w:cs="Arial"/>
          <w:sz w:val="22"/>
          <w:szCs w:val="22"/>
          <w:lang w:val="en-US"/>
        </w:rPr>
        <w:t>training to ensure Itema weavers get the most out of their weaving machines</w:t>
      </w:r>
      <w:r w:rsidR="002376C1" w:rsidRPr="002376C1">
        <w:rPr>
          <w:rFonts w:ascii="Arial" w:hAnsi="Arial" w:cs="Arial"/>
          <w:sz w:val="22"/>
          <w:szCs w:val="22"/>
          <w:lang w:val="en-US"/>
        </w:rPr>
        <w:t xml:space="preserve"> thanks to the </w:t>
      </w:r>
      <w:proofErr w:type="spellStart"/>
      <w:r w:rsidR="002376C1" w:rsidRPr="002376C1">
        <w:rPr>
          <w:rFonts w:ascii="Arial" w:hAnsi="Arial" w:cs="Arial"/>
          <w:sz w:val="22"/>
          <w:szCs w:val="22"/>
          <w:lang w:val="en-US"/>
        </w:rPr>
        <w:t>ItemaCampus</w:t>
      </w:r>
      <w:proofErr w:type="spellEnd"/>
      <w:r w:rsidR="002376C1" w:rsidRPr="002376C1">
        <w:rPr>
          <w:rFonts w:ascii="Arial" w:hAnsi="Arial" w:cs="Arial"/>
          <w:sz w:val="22"/>
          <w:szCs w:val="22"/>
          <w:lang w:val="en-US"/>
        </w:rPr>
        <w:t xml:space="preserve"> offering available in 7 worldwide locations</w:t>
      </w:r>
    </w:p>
    <w:p w:rsidR="00BB0A4B" w:rsidRPr="00622FCC" w:rsidRDefault="00BB0A4B" w:rsidP="00BB0A4B">
      <w:pPr>
        <w:pStyle w:val="Paragrafoelenco"/>
        <w:jc w:val="both"/>
        <w:rPr>
          <w:rFonts w:ascii="Arial" w:hAnsi="Arial" w:cs="Arial"/>
          <w:sz w:val="22"/>
          <w:szCs w:val="22"/>
          <w:lang w:val="en-US"/>
        </w:rPr>
      </w:pPr>
    </w:p>
    <w:p w:rsidR="002376C1" w:rsidRDefault="000D6D7D" w:rsidP="002376C1">
      <w:pPr>
        <w:jc w:val="both"/>
        <w:rPr>
          <w:b/>
          <w:lang w:val="en-US"/>
        </w:rPr>
      </w:pPr>
      <w:proofErr w:type="spellStart"/>
      <w:r w:rsidRPr="002376C1">
        <w:rPr>
          <w:b/>
          <w:lang w:val="en-US"/>
        </w:rPr>
        <w:t>Lamiflex</w:t>
      </w:r>
      <w:proofErr w:type="spellEnd"/>
      <w:r w:rsidR="002376C1" w:rsidRPr="002376C1">
        <w:rPr>
          <w:vertAlign w:val="superscript"/>
          <w:lang w:val="en-US"/>
        </w:rPr>
        <w:t>®</w:t>
      </w:r>
    </w:p>
    <w:p w:rsidR="000D6D7D" w:rsidRDefault="002376C1" w:rsidP="002376C1">
      <w:pPr>
        <w:jc w:val="both"/>
        <w:rPr>
          <w:lang w:val="en-US"/>
        </w:rPr>
      </w:pPr>
      <w:r>
        <w:rPr>
          <w:lang w:val="en-US"/>
        </w:rPr>
        <w:t>T</w:t>
      </w:r>
      <w:r w:rsidR="000D6D7D" w:rsidRPr="002376C1">
        <w:rPr>
          <w:lang w:val="en-US"/>
        </w:rPr>
        <w:t xml:space="preserve">he leading supplier of technical composite products </w:t>
      </w:r>
      <w:r w:rsidR="0040240C" w:rsidRPr="002376C1">
        <w:rPr>
          <w:lang w:val="en-US"/>
        </w:rPr>
        <w:t>which entered</w:t>
      </w:r>
      <w:r w:rsidR="000D6D7D" w:rsidRPr="002376C1">
        <w:rPr>
          <w:lang w:val="en-US"/>
        </w:rPr>
        <w:t xml:space="preserve"> Itema</w:t>
      </w:r>
      <w:r w:rsidR="0040240C" w:rsidRPr="002376C1">
        <w:rPr>
          <w:lang w:val="en-US"/>
        </w:rPr>
        <w:t xml:space="preserve"> Group in</w:t>
      </w:r>
      <w:r w:rsidR="000D6D7D" w:rsidRPr="002376C1">
        <w:rPr>
          <w:lang w:val="en-US"/>
        </w:rPr>
        <w:t xml:space="preserve"> 2017 – will be present at ITMA Asia with its ample catalogue of </w:t>
      </w:r>
      <w:r w:rsidR="000D6D7D" w:rsidRPr="002376C1">
        <w:rPr>
          <w:b/>
          <w:lang w:val="en-US"/>
        </w:rPr>
        <w:t xml:space="preserve">key </w:t>
      </w:r>
      <w:r w:rsidR="00BB0A4B" w:rsidRPr="002376C1">
        <w:rPr>
          <w:b/>
          <w:lang w:val="en-US"/>
        </w:rPr>
        <w:t xml:space="preserve">rapier </w:t>
      </w:r>
      <w:r w:rsidR="000D6D7D" w:rsidRPr="002376C1">
        <w:rPr>
          <w:b/>
          <w:lang w:val="en-US"/>
        </w:rPr>
        <w:t>weft transfer components</w:t>
      </w:r>
      <w:r w:rsidR="000D6D7D" w:rsidRPr="002376C1">
        <w:rPr>
          <w:lang w:val="en-US"/>
        </w:rPr>
        <w:t xml:space="preserve"> such as flexible rapier tapes and sprocket wheels</w:t>
      </w:r>
      <w:r w:rsidR="0040240C" w:rsidRPr="002376C1">
        <w:rPr>
          <w:lang w:val="en-US"/>
        </w:rPr>
        <w:t>, with the guarantee</w:t>
      </w:r>
      <w:r w:rsidR="000D6D7D" w:rsidRPr="002376C1">
        <w:rPr>
          <w:lang w:val="en-US"/>
        </w:rPr>
        <w:t xml:space="preserve"> </w:t>
      </w:r>
      <w:r w:rsidR="0040240C" w:rsidRPr="002376C1">
        <w:rPr>
          <w:lang w:val="en-US"/>
        </w:rPr>
        <w:t xml:space="preserve">of </w:t>
      </w:r>
      <w:r w:rsidR="000D6D7D" w:rsidRPr="002376C1">
        <w:rPr>
          <w:lang w:val="en-US"/>
        </w:rPr>
        <w:t xml:space="preserve">the best European quality and sector know-how </w:t>
      </w:r>
      <w:r w:rsidR="00BB0A4B" w:rsidRPr="002376C1">
        <w:rPr>
          <w:lang w:val="en-US"/>
        </w:rPr>
        <w:t xml:space="preserve">and </w:t>
      </w:r>
      <w:r w:rsidR="000D6D7D" w:rsidRPr="002376C1">
        <w:rPr>
          <w:lang w:val="en-US"/>
        </w:rPr>
        <w:t>the advantage of a competitive offering</w:t>
      </w:r>
    </w:p>
    <w:p w:rsidR="00851290" w:rsidRDefault="00851290" w:rsidP="002376C1">
      <w:pPr>
        <w:jc w:val="both"/>
        <w:rPr>
          <w:lang w:val="en-US"/>
        </w:rPr>
      </w:pPr>
    </w:p>
    <w:p w:rsidR="00851290" w:rsidRDefault="00851290" w:rsidP="002376C1">
      <w:pPr>
        <w:jc w:val="both"/>
        <w:rPr>
          <w:lang w:val="en-US"/>
        </w:rPr>
      </w:pPr>
    </w:p>
    <w:p w:rsidR="00851290" w:rsidRPr="002376C1" w:rsidRDefault="00851290" w:rsidP="002376C1">
      <w:pPr>
        <w:jc w:val="both"/>
        <w:rPr>
          <w:lang w:val="en-US"/>
        </w:rPr>
      </w:pPr>
    </w:p>
    <w:p w:rsidR="00582E3D" w:rsidRPr="00622FCC" w:rsidRDefault="00582E3D" w:rsidP="00582E3D">
      <w:pPr>
        <w:pStyle w:val="Paragrafoelenco"/>
        <w:rPr>
          <w:rFonts w:ascii="Arial" w:hAnsi="Arial" w:cs="Arial"/>
          <w:sz w:val="22"/>
          <w:szCs w:val="22"/>
          <w:lang w:val="en-US"/>
        </w:rPr>
      </w:pPr>
    </w:p>
    <w:p w:rsidR="002376C1" w:rsidRDefault="000D6D7D" w:rsidP="002376C1">
      <w:pPr>
        <w:jc w:val="both"/>
        <w:rPr>
          <w:lang w:val="en-US"/>
        </w:rPr>
      </w:pPr>
      <w:r w:rsidRPr="002376C1">
        <w:rPr>
          <w:b/>
          <w:lang w:val="en-US"/>
        </w:rPr>
        <w:t>Schoch</w:t>
      </w:r>
      <w:r w:rsidR="002376C1" w:rsidRPr="002376C1">
        <w:rPr>
          <w:vertAlign w:val="superscript"/>
          <w:lang w:val="en-US"/>
        </w:rPr>
        <w:t>®</w:t>
      </w:r>
      <w:r w:rsidRPr="002376C1">
        <w:rPr>
          <w:lang w:val="en-US"/>
        </w:rPr>
        <w:t xml:space="preserve"> </w:t>
      </w:r>
    </w:p>
    <w:p w:rsidR="00582E3D" w:rsidRPr="002376C1" w:rsidRDefault="002376C1" w:rsidP="002376C1">
      <w:pPr>
        <w:jc w:val="both"/>
        <w:rPr>
          <w:lang w:val="en-US"/>
        </w:rPr>
      </w:pPr>
      <w:r>
        <w:rPr>
          <w:lang w:val="en-US"/>
        </w:rPr>
        <w:t xml:space="preserve">Schoch Reeds </w:t>
      </w:r>
      <w:r w:rsidR="000D6D7D" w:rsidRPr="002376C1">
        <w:rPr>
          <w:lang w:val="en-US"/>
        </w:rPr>
        <w:t xml:space="preserve">will present for the very first time in China its product portfolio </w:t>
      </w:r>
      <w:r w:rsidR="0040240C" w:rsidRPr="002376C1">
        <w:rPr>
          <w:lang w:val="en-US"/>
        </w:rPr>
        <w:t>made up by</w:t>
      </w:r>
      <w:r w:rsidR="000D6D7D" w:rsidRPr="002376C1">
        <w:rPr>
          <w:lang w:val="en-US"/>
        </w:rPr>
        <w:t xml:space="preserve"> </w:t>
      </w:r>
      <w:r w:rsidR="00D5374D" w:rsidRPr="002376C1">
        <w:rPr>
          <w:b/>
          <w:lang w:val="en-US"/>
        </w:rPr>
        <w:t>high-quality reeds and accessories for textile looms</w:t>
      </w:r>
      <w:r w:rsidR="00D5374D" w:rsidRPr="002376C1">
        <w:rPr>
          <w:lang w:val="en-US"/>
        </w:rPr>
        <w:t xml:space="preserve"> </w:t>
      </w:r>
      <w:r w:rsidR="000D6D7D" w:rsidRPr="002376C1">
        <w:rPr>
          <w:lang w:val="en-US"/>
        </w:rPr>
        <w:t xml:space="preserve">with all the </w:t>
      </w:r>
      <w:r w:rsidR="000D6D7D" w:rsidRPr="002376C1">
        <w:rPr>
          <w:b/>
          <w:lang w:val="en-US"/>
        </w:rPr>
        <w:t xml:space="preserve">unique technological highlights </w:t>
      </w:r>
      <w:r w:rsidR="000D6D7D" w:rsidRPr="002376C1">
        <w:rPr>
          <w:lang w:val="en-US"/>
        </w:rPr>
        <w:t xml:space="preserve">that make since </w:t>
      </w:r>
      <w:r w:rsidR="0040240C" w:rsidRPr="002376C1">
        <w:rPr>
          <w:lang w:val="en-US"/>
        </w:rPr>
        <w:t>1800</w:t>
      </w:r>
      <w:r w:rsidR="000D6D7D" w:rsidRPr="002376C1">
        <w:rPr>
          <w:lang w:val="en-US"/>
        </w:rPr>
        <w:t xml:space="preserve"> Schoch </w:t>
      </w:r>
      <w:r w:rsidR="0040240C" w:rsidRPr="002376C1">
        <w:rPr>
          <w:b/>
          <w:lang w:val="en-US"/>
        </w:rPr>
        <w:t xml:space="preserve">a worldwide recognized </w:t>
      </w:r>
      <w:r w:rsidR="000D6D7D" w:rsidRPr="002376C1">
        <w:rPr>
          <w:b/>
          <w:lang w:val="en-US"/>
        </w:rPr>
        <w:t>reliable partner</w:t>
      </w:r>
      <w:r w:rsidR="0040240C" w:rsidRPr="002376C1">
        <w:rPr>
          <w:b/>
          <w:lang w:val="en-US"/>
        </w:rPr>
        <w:t>.</w:t>
      </w:r>
    </w:p>
    <w:p w:rsidR="00582E3D" w:rsidRPr="00622FCC" w:rsidRDefault="00582E3D" w:rsidP="00582E3D">
      <w:pPr>
        <w:jc w:val="both"/>
        <w:rPr>
          <w:lang w:val="en-GB"/>
        </w:rPr>
      </w:pPr>
    </w:p>
    <w:p w:rsidR="004F6452" w:rsidRDefault="00582E3D" w:rsidP="00582E3D">
      <w:pPr>
        <w:jc w:val="both"/>
        <w:rPr>
          <w:lang w:val="en-GB"/>
        </w:rPr>
      </w:pPr>
      <w:r w:rsidRPr="00622FCC">
        <w:rPr>
          <w:lang w:val="en-GB"/>
        </w:rPr>
        <w:t>Itema Group</w:t>
      </w:r>
      <w:r w:rsidR="002376C1">
        <w:rPr>
          <w:lang w:val="en-GB"/>
        </w:rPr>
        <w:t xml:space="preserve"> and its companies</w:t>
      </w:r>
      <w:r w:rsidRPr="00622FCC">
        <w:rPr>
          <w:lang w:val="en-GB"/>
        </w:rPr>
        <w:t xml:space="preserve"> will welcome visitors in </w:t>
      </w:r>
      <w:r w:rsidR="0040240C" w:rsidRPr="00622FCC">
        <w:rPr>
          <w:lang w:val="en-GB"/>
        </w:rPr>
        <w:t xml:space="preserve">Hall 3 – </w:t>
      </w:r>
      <w:r w:rsidR="002376C1">
        <w:rPr>
          <w:lang w:val="en-GB"/>
        </w:rPr>
        <w:t xml:space="preserve">Booth </w:t>
      </w:r>
      <w:r w:rsidR="0040240C" w:rsidRPr="00622FCC">
        <w:rPr>
          <w:lang w:val="en-GB"/>
        </w:rPr>
        <w:t>D32</w:t>
      </w:r>
      <w:r w:rsidR="002376C1">
        <w:rPr>
          <w:lang w:val="en-GB"/>
        </w:rPr>
        <w:t xml:space="preserve"> </w:t>
      </w:r>
      <w:r w:rsidRPr="00622FCC">
        <w:rPr>
          <w:lang w:val="en-GB"/>
        </w:rPr>
        <w:t>with a product line-up designed to confirm and demonstrate its dedication to innovation and the Made in Italy excellence in the weaving sector</w:t>
      </w:r>
      <w:r w:rsidR="002207A1">
        <w:rPr>
          <w:lang w:val="en-GB"/>
        </w:rPr>
        <w:t xml:space="preserve"> and with many chance to deepen the Itema Group world and news.</w:t>
      </w:r>
      <w:r w:rsidR="004F6452">
        <w:rPr>
          <w:lang w:val="en-GB"/>
        </w:rPr>
        <w:t xml:space="preserve"> </w:t>
      </w:r>
    </w:p>
    <w:p w:rsidR="002207A1" w:rsidRDefault="004F6452" w:rsidP="00582E3D">
      <w:pPr>
        <w:jc w:val="both"/>
        <w:rPr>
          <w:lang w:val="en-GB"/>
        </w:rPr>
      </w:pPr>
      <w:r>
        <w:rPr>
          <w:lang w:val="en-GB"/>
        </w:rPr>
        <w:t xml:space="preserve">In the </w:t>
      </w:r>
      <w:r w:rsidRPr="004F6452">
        <w:rPr>
          <w:b/>
          <w:bCs/>
          <w:lang w:val="en-GB"/>
        </w:rPr>
        <w:t>company’s advanced design booth</w:t>
      </w:r>
      <w:r>
        <w:rPr>
          <w:lang w:val="en-GB"/>
        </w:rPr>
        <w:t xml:space="preserve">, </w:t>
      </w:r>
      <w:r w:rsidRPr="004F6452">
        <w:rPr>
          <w:b/>
          <w:bCs/>
          <w:lang w:val="en-GB"/>
        </w:rPr>
        <w:t>visitors will have the opportunity to live a real experience thanks to the multiple digital tools available.</w:t>
      </w:r>
      <w:r>
        <w:rPr>
          <w:lang w:val="en-GB"/>
        </w:rPr>
        <w:t xml:space="preserve"> In fact, the Itema Group visitor will enjoy a </w:t>
      </w:r>
      <w:bookmarkStart w:id="0" w:name="_GoBack"/>
      <w:r w:rsidRPr="004F6452">
        <w:rPr>
          <w:b/>
          <w:bCs/>
          <w:lang w:val="en-GB"/>
        </w:rPr>
        <w:t>fully equipped digital booth</w:t>
      </w:r>
      <w:bookmarkEnd w:id="0"/>
      <w:r>
        <w:rPr>
          <w:lang w:val="en-GB"/>
        </w:rPr>
        <w:t xml:space="preserve"> with touchscreens to discover more about the Group, photo booth corner to get a memory of the event, QR Code to facilitate booth accessibility and technology insight. </w:t>
      </w:r>
    </w:p>
    <w:p w:rsidR="002207A1" w:rsidRDefault="002207A1" w:rsidP="00582E3D">
      <w:pPr>
        <w:jc w:val="both"/>
        <w:rPr>
          <w:lang w:val="en-GB"/>
        </w:rPr>
      </w:pPr>
    </w:p>
    <w:p w:rsidR="00582E3D" w:rsidRPr="00622FCC" w:rsidRDefault="002207A1" w:rsidP="00582E3D">
      <w:pPr>
        <w:jc w:val="both"/>
        <w:rPr>
          <w:lang w:val="en-US"/>
        </w:rPr>
      </w:pPr>
      <w:r>
        <w:rPr>
          <w:lang w:val="en-GB"/>
        </w:rPr>
        <w:t>In order to overcome the pandemic limitations to travel from outside China, r</w:t>
      </w:r>
      <w:r w:rsidR="00D97C73" w:rsidRPr="00622FCC">
        <w:rPr>
          <w:lang w:val="en-GB"/>
        </w:rPr>
        <w:t>eal-time updates will</w:t>
      </w:r>
      <w:r>
        <w:rPr>
          <w:lang w:val="en-GB"/>
        </w:rPr>
        <w:t xml:space="preserve"> </w:t>
      </w:r>
      <w:r w:rsidR="00D97C73" w:rsidRPr="00622FCC">
        <w:rPr>
          <w:lang w:val="en-GB"/>
        </w:rPr>
        <w:t>b</w:t>
      </w:r>
      <w:r w:rsidR="0040240C" w:rsidRPr="00622FCC">
        <w:rPr>
          <w:lang w:val="en-GB"/>
        </w:rPr>
        <w:t>e</w:t>
      </w:r>
      <w:r>
        <w:rPr>
          <w:lang w:val="en-GB"/>
        </w:rPr>
        <w:t xml:space="preserve"> daily</w:t>
      </w:r>
      <w:r w:rsidR="00D97C73" w:rsidRPr="00622FCC">
        <w:rPr>
          <w:lang w:val="en-GB"/>
        </w:rPr>
        <w:t xml:space="preserve"> provided to weavers and textile experts through the Itema Group social media channels and website</w:t>
      </w:r>
      <w:r>
        <w:rPr>
          <w:lang w:val="en-GB"/>
        </w:rPr>
        <w:t>, thus enabling virtual presence at the event</w:t>
      </w:r>
      <w:r w:rsidR="00D97C73" w:rsidRPr="00622FCC">
        <w:rPr>
          <w:lang w:val="en-GB"/>
        </w:rPr>
        <w:t>.</w:t>
      </w:r>
      <w:r>
        <w:rPr>
          <w:lang w:val="en-GB"/>
        </w:rPr>
        <w:t xml:space="preserve"> Stay tuned and follow us!</w:t>
      </w:r>
    </w:p>
    <w:p w:rsidR="00582E3D" w:rsidRPr="00622FCC" w:rsidRDefault="00582E3D" w:rsidP="00582E3D">
      <w:pPr>
        <w:jc w:val="both"/>
        <w:rPr>
          <w:lang w:val="en-US"/>
        </w:rPr>
      </w:pPr>
    </w:p>
    <w:p w:rsidR="00582E3D" w:rsidRPr="00622FCC" w:rsidRDefault="00582E3D" w:rsidP="00582E3D">
      <w:pPr>
        <w:jc w:val="both"/>
        <w:rPr>
          <w:lang w:val="en-US"/>
        </w:rPr>
      </w:pPr>
    </w:p>
    <w:p w:rsidR="00582E3D" w:rsidRPr="00622FCC" w:rsidRDefault="00582E3D" w:rsidP="00582E3D">
      <w:pPr>
        <w:spacing w:line="360" w:lineRule="auto"/>
        <w:jc w:val="both"/>
        <w:rPr>
          <w:i/>
          <w:lang w:val="en-US"/>
        </w:rPr>
      </w:pPr>
      <w:r w:rsidRPr="00622FCC">
        <w:rPr>
          <w:i/>
          <w:lang w:val="en-US"/>
        </w:rPr>
        <w:t>-ends-</w:t>
      </w:r>
    </w:p>
    <w:p w:rsidR="00582E3D" w:rsidRDefault="00582E3D" w:rsidP="00582E3D">
      <w:pPr>
        <w:pStyle w:val="KeinLeerraum1"/>
        <w:suppressAutoHyphens/>
        <w:rPr>
          <w:b/>
          <w:sz w:val="20"/>
          <w:szCs w:val="20"/>
          <w:u w:val="single"/>
          <w:lang w:val="en-US"/>
        </w:rPr>
      </w:pPr>
    </w:p>
    <w:p w:rsidR="00582E3D" w:rsidRPr="00A9231E" w:rsidRDefault="00582E3D" w:rsidP="00582E3D">
      <w:pPr>
        <w:pStyle w:val="KeinLeerraum1"/>
        <w:suppressAutoHyphens/>
        <w:rPr>
          <w:b/>
          <w:sz w:val="20"/>
          <w:szCs w:val="20"/>
          <w:u w:val="single"/>
          <w:lang w:val="en-US"/>
        </w:rPr>
      </w:pPr>
    </w:p>
    <w:p w:rsidR="00533D06" w:rsidRDefault="00582E3D" w:rsidP="00533D06">
      <w:pPr>
        <w:pStyle w:val="KeinLeerraum1"/>
        <w:suppressAutoHyphens/>
        <w:rPr>
          <w:b/>
          <w:sz w:val="20"/>
          <w:szCs w:val="20"/>
          <w:u w:val="single"/>
          <w:lang w:val="en-US"/>
        </w:rPr>
      </w:pPr>
      <w:r w:rsidRPr="00A9231E">
        <w:rPr>
          <w:b/>
          <w:sz w:val="20"/>
          <w:szCs w:val="20"/>
          <w:u w:val="single"/>
          <w:lang w:val="en-US"/>
        </w:rPr>
        <w:t>Notes:</w:t>
      </w:r>
    </w:p>
    <w:p w:rsidR="00533D06" w:rsidRDefault="00533D06" w:rsidP="00533D06">
      <w:pPr>
        <w:pStyle w:val="KeinLeerraum1"/>
        <w:suppressAutoHyphens/>
        <w:rPr>
          <w:b/>
          <w:sz w:val="20"/>
          <w:szCs w:val="20"/>
          <w:u w:val="single"/>
          <w:lang w:val="en-US"/>
        </w:rPr>
      </w:pPr>
    </w:p>
    <w:p w:rsidR="00582E3D" w:rsidRPr="00533D06" w:rsidRDefault="00582E3D" w:rsidP="00533D06">
      <w:pPr>
        <w:pStyle w:val="KeinLeerraum1"/>
        <w:suppressAutoHyphens/>
        <w:rPr>
          <w:b/>
          <w:sz w:val="20"/>
          <w:szCs w:val="20"/>
          <w:u w:val="single"/>
          <w:lang w:val="en-US"/>
        </w:rPr>
      </w:pPr>
      <w:r w:rsidRPr="00D30AC7">
        <w:rPr>
          <w:b/>
          <w:i/>
          <w:iCs/>
          <w:color w:val="252525"/>
          <w:sz w:val="18"/>
          <w:szCs w:val="18"/>
          <w:lang w:val="en-US"/>
        </w:rPr>
        <w:t>Itema</w:t>
      </w:r>
    </w:p>
    <w:p w:rsidR="0040240C" w:rsidRDefault="00582E3D" w:rsidP="00A4122B">
      <w:pPr>
        <w:tabs>
          <w:tab w:val="left" w:pos="0"/>
        </w:tabs>
        <w:ind w:right="110"/>
        <w:jc w:val="both"/>
        <w:rPr>
          <w:i/>
          <w:color w:val="212121"/>
          <w:sz w:val="18"/>
        </w:rPr>
      </w:pPr>
      <w:r>
        <w:rPr>
          <w:i/>
          <w:color w:val="202020"/>
          <w:sz w:val="18"/>
        </w:rPr>
        <w:t xml:space="preserve">Itema </w:t>
      </w:r>
      <w:proofErr w:type="spellStart"/>
      <w:r>
        <w:rPr>
          <w:i/>
          <w:color w:val="202020"/>
          <w:sz w:val="18"/>
        </w:rPr>
        <w:t>is</w:t>
      </w:r>
      <w:proofErr w:type="spellEnd"/>
      <w:r>
        <w:rPr>
          <w:i/>
          <w:color w:val="202020"/>
          <w:sz w:val="18"/>
        </w:rPr>
        <w:t xml:space="preserve"> a </w:t>
      </w:r>
      <w:proofErr w:type="spellStart"/>
      <w:r>
        <w:rPr>
          <w:i/>
          <w:color w:val="202020"/>
          <w:sz w:val="18"/>
        </w:rPr>
        <w:t>leading</w:t>
      </w:r>
      <w:proofErr w:type="spellEnd"/>
      <w:r>
        <w:rPr>
          <w:i/>
          <w:color w:val="202020"/>
          <w:sz w:val="18"/>
        </w:rPr>
        <w:t xml:space="preserve"> global </w:t>
      </w:r>
      <w:proofErr w:type="spellStart"/>
      <w:r>
        <w:rPr>
          <w:i/>
          <w:color w:val="202020"/>
          <w:sz w:val="18"/>
        </w:rPr>
        <w:t>provider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of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advanced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weaving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solutions</w:t>
      </w:r>
      <w:proofErr w:type="spellEnd"/>
      <w:r>
        <w:rPr>
          <w:i/>
          <w:color w:val="202020"/>
          <w:sz w:val="18"/>
        </w:rPr>
        <w:t xml:space="preserve">, </w:t>
      </w:r>
      <w:proofErr w:type="spellStart"/>
      <w:r>
        <w:rPr>
          <w:i/>
          <w:color w:val="202020"/>
          <w:sz w:val="18"/>
        </w:rPr>
        <w:t>including</w:t>
      </w:r>
      <w:proofErr w:type="spellEnd"/>
      <w:r>
        <w:rPr>
          <w:i/>
          <w:color w:val="202020"/>
          <w:sz w:val="18"/>
        </w:rPr>
        <w:t xml:space="preserve"> best-in-</w:t>
      </w:r>
      <w:proofErr w:type="spellStart"/>
      <w:r>
        <w:rPr>
          <w:i/>
          <w:color w:val="202020"/>
          <w:sz w:val="18"/>
        </w:rPr>
        <w:t>class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weaving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machines</w:t>
      </w:r>
      <w:proofErr w:type="spellEnd"/>
      <w:r>
        <w:rPr>
          <w:i/>
          <w:color w:val="202020"/>
          <w:sz w:val="18"/>
        </w:rPr>
        <w:t xml:space="preserve">, spare </w:t>
      </w:r>
      <w:proofErr w:type="spellStart"/>
      <w:r>
        <w:rPr>
          <w:i/>
          <w:color w:val="202020"/>
          <w:sz w:val="18"/>
        </w:rPr>
        <w:t>parts</w:t>
      </w:r>
      <w:proofErr w:type="spellEnd"/>
      <w:r>
        <w:rPr>
          <w:i/>
          <w:color w:val="202020"/>
          <w:sz w:val="18"/>
        </w:rPr>
        <w:t xml:space="preserve"> and </w:t>
      </w:r>
      <w:proofErr w:type="spellStart"/>
      <w:r>
        <w:rPr>
          <w:i/>
          <w:color w:val="202020"/>
          <w:sz w:val="18"/>
        </w:rPr>
        <w:t>integrated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services</w:t>
      </w:r>
      <w:proofErr w:type="spellEnd"/>
      <w:r w:rsidRPr="00933AAD">
        <w:rPr>
          <w:i/>
          <w:color w:val="202020"/>
          <w:sz w:val="18"/>
        </w:rPr>
        <w:t xml:space="preserve">. </w:t>
      </w:r>
    </w:p>
    <w:p w:rsidR="00DA7EFE" w:rsidRDefault="00582E3D" w:rsidP="00A4122B">
      <w:pPr>
        <w:tabs>
          <w:tab w:val="left" w:pos="0"/>
        </w:tabs>
        <w:ind w:right="110"/>
        <w:jc w:val="both"/>
        <w:rPr>
          <w:i/>
          <w:color w:val="202020"/>
          <w:sz w:val="18"/>
        </w:rPr>
      </w:pPr>
      <w:proofErr w:type="spellStart"/>
      <w:r>
        <w:rPr>
          <w:i/>
          <w:color w:val="202020"/>
          <w:sz w:val="18"/>
        </w:rPr>
        <w:t>Sixty</w:t>
      </w:r>
      <w:proofErr w:type="spellEnd"/>
      <w:r>
        <w:rPr>
          <w:i/>
          <w:color w:val="202020"/>
          <w:sz w:val="18"/>
        </w:rPr>
        <w:t xml:space="preserve"> per </w:t>
      </w:r>
      <w:proofErr w:type="spellStart"/>
      <w:r>
        <w:rPr>
          <w:i/>
          <w:color w:val="202020"/>
          <w:sz w:val="18"/>
        </w:rPr>
        <w:t>cent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of</w:t>
      </w:r>
      <w:proofErr w:type="spellEnd"/>
      <w:r>
        <w:rPr>
          <w:i/>
          <w:color w:val="202020"/>
          <w:sz w:val="18"/>
        </w:rPr>
        <w:t xml:space="preserve"> Itema </w:t>
      </w:r>
      <w:proofErr w:type="spellStart"/>
      <w:r>
        <w:rPr>
          <w:i/>
          <w:color w:val="202020"/>
          <w:sz w:val="18"/>
        </w:rPr>
        <w:t>is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held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by</w:t>
      </w:r>
      <w:proofErr w:type="spellEnd"/>
      <w:r>
        <w:rPr>
          <w:i/>
          <w:color w:val="202020"/>
          <w:sz w:val="18"/>
        </w:rPr>
        <w:t xml:space="preserve"> Gianni </w:t>
      </w:r>
      <w:proofErr w:type="spellStart"/>
      <w:r>
        <w:rPr>
          <w:i/>
          <w:color w:val="202020"/>
          <w:sz w:val="18"/>
        </w:rPr>
        <w:t>Radici’s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family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heirs</w:t>
      </w:r>
      <w:proofErr w:type="spellEnd"/>
      <w:r>
        <w:rPr>
          <w:i/>
          <w:color w:val="202020"/>
          <w:sz w:val="18"/>
        </w:rPr>
        <w:t xml:space="preserve"> (</w:t>
      </w:r>
      <w:proofErr w:type="spellStart"/>
      <w:r>
        <w:rPr>
          <w:i/>
          <w:color w:val="202020"/>
          <w:sz w:val="18"/>
        </w:rPr>
        <w:t>the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siblings</w:t>
      </w:r>
      <w:proofErr w:type="spellEnd"/>
      <w:r>
        <w:rPr>
          <w:i/>
          <w:color w:val="202020"/>
          <w:sz w:val="18"/>
        </w:rPr>
        <w:t xml:space="preserve"> Angelo, Maurizio, Paolo, Maria Grazia and Bruna) and 40% </w:t>
      </w:r>
      <w:proofErr w:type="spellStart"/>
      <w:r>
        <w:rPr>
          <w:i/>
          <w:color w:val="202020"/>
          <w:sz w:val="18"/>
        </w:rPr>
        <w:t>by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the</w:t>
      </w:r>
      <w:proofErr w:type="spellEnd"/>
      <w:r>
        <w:rPr>
          <w:i/>
          <w:color w:val="202020"/>
          <w:sz w:val="18"/>
        </w:rPr>
        <w:t xml:space="preserve"> Arizzi and </w:t>
      </w:r>
      <w:proofErr w:type="spellStart"/>
      <w:r>
        <w:rPr>
          <w:i/>
          <w:color w:val="202020"/>
          <w:sz w:val="18"/>
        </w:rPr>
        <w:t>Torri</w:t>
      </w:r>
      <w:proofErr w:type="spellEnd"/>
      <w:r>
        <w:rPr>
          <w:i/>
          <w:color w:val="202020"/>
          <w:spacing w:val="2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families</w:t>
      </w:r>
      <w:proofErr w:type="spellEnd"/>
      <w:r w:rsidR="00DA7EFE">
        <w:rPr>
          <w:i/>
          <w:color w:val="202020"/>
          <w:sz w:val="18"/>
        </w:rPr>
        <w:t>.</w:t>
      </w:r>
    </w:p>
    <w:p w:rsidR="00424A7A" w:rsidRPr="00DA7EFE" w:rsidRDefault="00424A7A" w:rsidP="00A4122B">
      <w:pPr>
        <w:tabs>
          <w:tab w:val="left" w:pos="0"/>
        </w:tabs>
        <w:ind w:right="110"/>
        <w:jc w:val="both"/>
        <w:rPr>
          <w:i/>
          <w:color w:val="202020"/>
          <w:sz w:val="18"/>
        </w:rPr>
      </w:pPr>
      <w:r w:rsidRPr="00424A7A">
        <w:rPr>
          <w:i/>
          <w:color w:val="202020"/>
          <w:sz w:val="18"/>
          <w:lang w:val="en-US"/>
        </w:rPr>
        <w:t>Itema Group business areas include</w:t>
      </w:r>
      <w:r w:rsidR="00DA7EFE">
        <w:rPr>
          <w:i/>
          <w:color w:val="202020"/>
          <w:sz w:val="18"/>
          <w:lang w:val="en-US"/>
        </w:rPr>
        <w:t xml:space="preserve"> also</w:t>
      </w:r>
      <w:r w:rsidRPr="00424A7A">
        <w:rPr>
          <w:i/>
          <w:color w:val="202020"/>
          <w:sz w:val="18"/>
          <w:lang w:val="en-US"/>
        </w:rPr>
        <w:t xml:space="preserve"> industrial and innovation. In fact, in recent years the Group diversified into complementary, high-growth markets through stakes in innovation driven companies, such as </w:t>
      </w:r>
      <w:proofErr w:type="spellStart"/>
      <w:r w:rsidRPr="00424A7A">
        <w:rPr>
          <w:i/>
          <w:color w:val="202020"/>
          <w:sz w:val="18"/>
          <w:lang w:val="en-US"/>
        </w:rPr>
        <w:t>Lamiflex</w:t>
      </w:r>
      <w:proofErr w:type="spellEnd"/>
      <w:r w:rsidRPr="00424A7A">
        <w:rPr>
          <w:i/>
          <w:color w:val="202020"/>
          <w:sz w:val="18"/>
          <w:lang w:val="en-US"/>
        </w:rPr>
        <w:t>®</w:t>
      </w:r>
      <w:r>
        <w:rPr>
          <w:i/>
          <w:color w:val="202020"/>
          <w:sz w:val="18"/>
          <w:lang w:val="en-US"/>
        </w:rPr>
        <w:t xml:space="preserve">, </w:t>
      </w:r>
      <w:r w:rsidRPr="00424A7A">
        <w:rPr>
          <w:i/>
          <w:color w:val="202020"/>
          <w:sz w:val="18"/>
          <w:lang w:val="en-US"/>
        </w:rPr>
        <w:t>Schoch®</w:t>
      </w:r>
      <w:r>
        <w:rPr>
          <w:i/>
          <w:color w:val="202020"/>
          <w:sz w:val="18"/>
          <w:lang w:val="en-US"/>
        </w:rPr>
        <w:t xml:space="preserve"> and</w:t>
      </w:r>
      <w:r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Itemalab</w:t>
      </w:r>
      <w:proofErr w:type="spellEnd"/>
      <w:r w:rsidRPr="00424A7A">
        <w:rPr>
          <w:i/>
          <w:sz w:val="18"/>
        </w:rPr>
        <w:t xml:space="preserve">®, </w:t>
      </w:r>
      <w:proofErr w:type="spellStart"/>
      <w:r w:rsidRPr="00424A7A">
        <w:rPr>
          <w:i/>
          <w:sz w:val="18"/>
        </w:rPr>
        <w:t>the</w:t>
      </w:r>
      <w:proofErr w:type="spellEnd"/>
      <w:r w:rsidRPr="00424A7A">
        <w:rPr>
          <w:i/>
          <w:sz w:val="18"/>
        </w:rPr>
        <w:t xml:space="preserve"> Itema </w:t>
      </w:r>
      <w:proofErr w:type="spellStart"/>
      <w:r w:rsidRPr="00424A7A">
        <w:rPr>
          <w:i/>
          <w:sz w:val="18"/>
        </w:rPr>
        <w:t>advanced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innovation</w:t>
      </w:r>
      <w:proofErr w:type="spellEnd"/>
      <w:r w:rsidRPr="00424A7A">
        <w:rPr>
          <w:i/>
          <w:sz w:val="18"/>
        </w:rPr>
        <w:t xml:space="preserve"> hub </w:t>
      </w:r>
      <w:proofErr w:type="spellStart"/>
      <w:r w:rsidRPr="00424A7A">
        <w:rPr>
          <w:i/>
          <w:sz w:val="18"/>
        </w:rPr>
        <w:t>created</w:t>
      </w:r>
      <w:proofErr w:type="spellEnd"/>
      <w:r w:rsidRPr="00424A7A">
        <w:rPr>
          <w:i/>
          <w:sz w:val="18"/>
        </w:rPr>
        <w:t xml:space="preserve"> in 2014 </w:t>
      </w:r>
      <w:proofErr w:type="spellStart"/>
      <w:r w:rsidRPr="00424A7A">
        <w:rPr>
          <w:i/>
          <w:sz w:val="18"/>
        </w:rPr>
        <w:t>that</w:t>
      </w:r>
      <w:proofErr w:type="spellEnd"/>
      <w:r w:rsidRPr="00424A7A">
        <w:rPr>
          <w:i/>
          <w:sz w:val="18"/>
        </w:rPr>
        <w:t xml:space="preserve"> in 2021 </w:t>
      </w:r>
      <w:proofErr w:type="spellStart"/>
      <w:r w:rsidRPr="00424A7A">
        <w:rPr>
          <w:i/>
          <w:sz w:val="18"/>
        </w:rPr>
        <w:t>evolved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into</w:t>
      </w:r>
      <w:proofErr w:type="spellEnd"/>
      <w:r w:rsidRPr="00424A7A">
        <w:rPr>
          <w:i/>
          <w:sz w:val="18"/>
        </w:rPr>
        <w:t xml:space="preserve"> a fully-</w:t>
      </w:r>
      <w:proofErr w:type="spellStart"/>
      <w:r w:rsidRPr="00424A7A">
        <w:rPr>
          <w:i/>
          <w:sz w:val="18"/>
        </w:rPr>
        <w:t>fledged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company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dedicated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to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develop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breakthrough</w:t>
      </w:r>
      <w:proofErr w:type="spellEnd"/>
      <w:r w:rsidRPr="00424A7A">
        <w:rPr>
          <w:i/>
          <w:sz w:val="18"/>
        </w:rPr>
        <w:t xml:space="preserve"> </w:t>
      </w:r>
      <w:r w:rsidR="00DA7EFE">
        <w:rPr>
          <w:i/>
          <w:sz w:val="18"/>
        </w:rPr>
        <w:t xml:space="preserve">textile and </w:t>
      </w:r>
      <w:proofErr w:type="spellStart"/>
      <w:r w:rsidR="00DA7EFE">
        <w:rPr>
          <w:i/>
          <w:sz w:val="18"/>
        </w:rPr>
        <w:t>indutrial</w:t>
      </w:r>
      <w:proofErr w:type="spellEnd"/>
      <w:r w:rsidR="00DA7EFE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solutions</w:t>
      </w:r>
      <w:proofErr w:type="spellEnd"/>
      <w:r w:rsidR="00DA7EFE">
        <w:rPr>
          <w:i/>
          <w:sz w:val="18"/>
        </w:rPr>
        <w:t>.</w:t>
      </w:r>
    </w:p>
    <w:p w:rsidR="00424A7A" w:rsidRDefault="00424A7A" w:rsidP="00A4122B">
      <w:pPr>
        <w:tabs>
          <w:tab w:val="left" w:pos="0"/>
        </w:tabs>
        <w:ind w:right="110"/>
        <w:jc w:val="both"/>
        <w:rPr>
          <w:i/>
          <w:sz w:val="18"/>
        </w:rPr>
      </w:pPr>
      <w:proofErr w:type="spellStart"/>
      <w:r w:rsidRPr="00424A7A">
        <w:rPr>
          <w:i/>
          <w:sz w:val="18"/>
        </w:rPr>
        <w:t>With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more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than</w:t>
      </w:r>
      <w:proofErr w:type="spellEnd"/>
      <w:r w:rsidRPr="00424A7A">
        <w:rPr>
          <w:i/>
          <w:sz w:val="18"/>
        </w:rPr>
        <w:t xml:space="preserve"> 1.000 </w:t>
      </w:r>
      <w:proofErr w:type="spellStart"/>
      <w:r w:rsidRPr="00424A7A">
        <w:rPr>
          <w:i/>
          <w:sz w:val="18"/>
        </w:rPr>
        <w:t>employees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worldwide</w:t>
      </w:r>
      <w:proofErr w:type="spellEnd"/>
      <w:r w:rsidRPr="00424A7A">
        <w:rPr>
          <w:i/>
          <w:sz w:val="18"/>
        </w:rPr>
        <w:t xml:space="preserve">, </w:t>
      </w:r>
      <w:proofErr w:type="spellStart"/>
      <w:r w:rsidRPr="00424A7A">
        <w:rPr>
          <w:i/>
          <w:sz w:val="18"/>
        </w:rPr>
        <w:t>world-class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production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sites</w:t>
      </w:r>
      <w:proofErr w:type="spellEnd"/>
      <w:r w:rsidRPr="00424A7A">
        <w:rPr>
          <w:i/>
          <w:sz w:val="18"/>
        </w:rPr>
        <w:t xml:space="preserve"> in Italy, </w:t>
      </w:r>
      <w:proofErr w:type="spellStart"/>
      <w:r w:rsidRPr="00424A7A">
        <w:rPr>
          <w:i/>
          <w:sz w:val="18"/>
        </w:rPr>
        <w:t>Switzerland</w:t>
      </w:r>
      <w:proofErr w:type="spellEnd"/>
      <w:r w:rsidRPr="00424A7A">
        <w:rPr>
          <w:i/>
          <w:sz w:val="18"/>
        </w:rPr>
        <w:t>, China and India (</w:t>
      </w:r>
      <w:proofErr w:type="spellStart"/>
      <w:r w:rsidRPr="00424A7A">
        <w:rPr>
          <w:i/>
          <w:sz w:val="18"/>
        </w:rPr>
        <w:t>the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latter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for</w:t>
      </w:r>
      <w:proofErr w:type="spellEnd"/>
      <w:r w:rsidRPr="00424A7A">
        <w:rPr>
          <w:i/>
          <w:sz w:val="18"/>
        </w:rPr>
        <w:t xml:space="preserve"> Schoch </w:t>
      </w:r>
      <w:proofErr w:type="spellStart"/>
      <w:r w:rsidRPr="00424A7A">
        <w:rPr>
          <w:i/>
          <w:sz w:val="18"/>
        </w:rPr>
        <w:t>products</w:t>
      </w:r>
      <w:proofErr w:type="spellEnd"/>
      <w:r w:rsidRPr="00424A7A">
        <w:rPr>
          <w:i/>
          <w:sz w:val="18"/>
        </w:rPr>
        <w:t xml:space="preserve">, </w:t>
      </w:r>
      <w:proofErr w:type="spellStart"/>
      <w:r w:rsidRPr="00424A7A">
        <w:rPr>
          <w:i/>
          <w:sz w:val="18"/>
        </w:rPr>
        <w:t>ndr</w:t>
      </w:r>
      <w:proofErr w:type="spellEnd"/>
      <w:r w:rsidRPr="00424A7A">
        <w:rPr>
          <w:i/>
          <w:sz w:val="18"/>
        </w:rPr>
        <w:t xml:space="preserve">), Itema </w:t>
      </w:r>
      <w:proofErr w:type="spellStart"/>
      <w:r w:rsidRPr="00424A7A">
        <w:rPr>
          <w:i/>
          <w:sz w:val="18"/>
        </w:rPr>
        <w:t>features</w:t>
      </w:r>
      <w:proofErr w:type="spellEnd"/>
      <w:r w:rsidRPr="00424A7A">
        <w:rPr>
          <w:i/>
          <w:sz w:val="18"/>
        </w:rPr>
        <w:t xml:space="preserve"> a global </w:t>
      </w:r>
      <w:proofErr w:type="spellStart"/>
      <w:r w:rsidRPr="00424A7A">
        <w:rPr>
          <w:i/>
          <w:sz w:val="18"/>
        </w:rPr>
        <w:t>presence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with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commercial</w:t>
      </w:r>
      <w:proofErr w:type="spellEnd"/>
      <w:r w:rsidRPr="00424A7A">
        <w:rPr>
          <w:i/>
          <w:sz w:val="18"/>
        </w:rPr>
        <w:t xml:space="preserve"> and </w:t>
      </w:r>
      <w:proofErr w:type="spellStart"/>
      <w:r w:rsidRPr="00424A7A">
        <w:rPr>
          <w:i/>
          <w:sz w:val="18"/>
        </w:rPr>
        <w:t>after</w:t>
      </w:r>
      <w:proofErr w:type="spellEnd"/>
      <w:r w:rsidRPr="00424A7A">
        <w:rPr>
          <w:i/>
          <w:sz w:val="18"/>
        </w:rPr>
        <w:t>-</w:t>
      </w:r>
      <w:proofErr w:type="spellStart"/>
      <w:r w:rsidRPr="00424A7A">
        <w:rPr>
          <w:i/>
          <w:sz w:val="18"/>
        </w:rPr>
        <w:t>sales</w:t>
      </w:r>
      <w:proofErr w:type="spellEnd"/>
      <w:r w:rsidRPr="00424A7A">
        <w:rPr>
          <w:i/>
          <w:sz w:val="18"/>
        </w:rPr>
        <w:t xml:space="preserve"> </w:t>
      </w:r>
      <w:proofErr w:type="spellStart"/>
      <w:r w:rsidRPr="00424A7A">
        <w:rPr>
          <w:i/>
          <w:sz w:val="18"/>
        </w:rPr>
        <w:t>services</w:t>
      </w:r>
      <w:proofErr w:type="spellEnd"/>
      <w:r w:rsidRPr="00424A7A">
        <w:rPr>
          <w:i/>
          <w:sz w:val="18"/>
        </w:rPr>
        <w:t xml:space="preserve"> in Italy, Switzerland, China, India, Japan, USA, Hong Kong and Dubai.</w:t>
      </w:r>
    </w:p>
    <w:p w:rsidR="00582E3D" w:rsidRPr="00856045" w:rsidRDefault="00582E3D" w:rsidP="00A4122B">
      <w:pPr>
        <w:tabs>
          <w:tab w:val="left" w:pos="0"/>
        </w:tabs>
        <w:spacing w:before="1"/>
        <w:jc w:val="both"/>
        <w:rPr>
          <w:sz w:val="20"/>
          <w:szCs w:val="20"/>
        </w:rPr>
      </w:pPr>
      <w:r>
        <w:rPr>
          <w:i/>
          <w:color w:val="202020"/>
          <w:sz w:val="18"/>
        </w:rPr>
        <w:t xml:space="preserve">More </w:t>
      </w:r>
      <w:proofErr w:type="spellStart"/>
      <w:r>
        <w:rPr>
          <w:i/>
          <w:color w:val="202020"/>
          <w:sz w:val="18"/>
        </w:rPr>
        <w:t>information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about</w:t>
      </w:r>
      <w:proofErr w:type="spellEnd"/>
      <w:r>
        <w:rPr>
          <w:i/>
          <w:color w:val="202020"/>
          <w:sz w:val="18"/>
        </w:rPr>
        <w:t xml:space="preserve"> Itema </w:t>
      </w:r>
      <w:proofErr w:type="spellStart"/>
      <w:r>
        <w:rPr>
          <w:i/>
          <w:color w:val="202020"/>
          <w:sz w:val="18"/>
        </w:rPr>
        <w:t>can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be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found</w:t>
      </w:r>
      <w:proofErr w:type="spellEnd"/>
      <w:r>
        <w:rPr>
          <w:i/>
          <w:color w:val="202020"/>
          <w:sz w:val="18"/>
        </w:rPr>
        <w:t xml:space="preserve"> on </w:t>
      </w:r>
      <w:proofErr w:type="spellStart"/>
      <w:r>
        <w:rPr>
          <w:i/>
          <w:color w:val="202020"/>
          <w:sz w:val="18"/>
        </w:rPr>
        <w:t>the</w:t>
      </w:r>
      <w:proofErr w:type="spellEnd"/>
      <w:r>
        <w:rPr>
          <w:i/>
          <w:color w:val="202020"/>
          <w:sz w:val="18"/>
        </w:rPr>
        <w:t xml:space="preserve"> </w:t>
      </w:r>
      <w:proofErr w:type="spellStart"/>
      <w:r>
        <w:rPr>
          <w:i/>
          <w:color w:val="202020"/>
          <w:sz w:val="18"/>
        </w:rPr>
        <w:t>website</w:t>
      </w:r>
      <w:proofErr w:type="spellEnd"/>
      <w:r>
        <w:rPr>
          <w:i/>
          <w:color w:val="202020"/>
          <w:sz w:val="18"/>
        </w:rPr>
        <w:t xml:space="preserve"> </w:t>
      </w:r>
      <w:hyperlink r:id="rId8">
        <w:r>
          <w:rPr>
            <w:i/>
            <w:color w:val="202020"/>
            <w:sz w:val="18"/>
          </w:rPr>
          <w:t>www.itemagroup.com.</w:t>
        </w:r>
      </w:hyperlink>
    </w:p>
    <w:p w:rsidR="00295E54" w:rsidRPr="00582E3D" w:rsidRDefault="00295E54" w:rsidP="00533D06">
      <w:pPr>
        <w:rPr>
          <w:b/>
          <w:sz w:val="20"/>
        </w:rPr>
      </w:pPr>
    </w:p>
    <w:sectPr w:rsidR="00295E54" w:rsidRPr="00582E3D" w:rsidSect="001B5359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389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2A9" w:rsidRDefault="006442A9">
      <w:r>
        <w:separator/>
      </w:r>
    </w:p>
  </w:endnote>
  <w:endnote w:type="continuationSeparator" w:id="0">
    <w:p w:rsidR="006442A9" w:rsidRDefault="0064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F" w:rsidRPr="00623110" w:rsidRDefault="00855C1F" w:rsidP="001B5359">
    <w:pPr>
      <w:spacing w:before="200" w:after="200"/>
      <w:jc w:val="right"/>
      <w:rPr>
        <w:rFonts w:eastAsia="Calibri"/>
        <w:sz w:val="15"/>
        <w:szCs w:val="15"/>
        <w:lang w:val="it-IT" w:eastAsia="en-US"/>
      </w:rPr>
    </w:pPr>
    <w:r>
      <w:rPr>
        <w:rFonts w:eastAsia="Calibri"/>
        <w:sz w:val="15"/>
        <w:szCs w:val="15"/>
        <w:lang w:val="it-IT" w:eastAsia="en-US"/>
      </w:rPr>
      <w:t>Page</w:t>
    </w:r>
    <w:r w:rsidRPr="00623110">
      <w:rPr>
        <w:rFonts w:eastAsia="Calibri"/>
        <w:sz w:val="15"/>
        <w:szCs w:val="15"/>
        <w:lang w:val="it-IT" w:eastAsia="en-US"/>
      </w:rPr>
      <w:t xml:space="preserve"> </w:t>
    </w:r>
    <w:r w:rsidR="000920C6" w:rsidRPr="00623110">
      <w:rPr>
        <w:rFonts w:eastAsia="Calibri"/>
        <w:sz w:val="15"/>
        <w:szCs w:val="15"/>
        <w:lang w:val="it-IT" w:eastAsia="en-US"/>
      </w:rPr>
      <w:fldChar w:fldCharType="begin"/>
    </w:r>
    <w:r w:rsidRPr="00623110">
      <w:rPr>
        <w:rFonts w:eastAsia="Calibri"/>
        <w:sz w:val="15"/>
        <w:szCs w:val="15"/>
        <w:lang w:val="it-IT" w:eastAsia="en-US"/>
      </w:rPr>
      <w:instrText>PAGE  \* Arabic  \* MERGEFORMAT</w:instrText>
    </w:r>
    <w:r w:rsidR="000920C6" w:rsidRPr="00623110">
      <w:rPr>
        <w:rFonts w:eastAsia="Calibri"/>
        <w:sz w:val="15"/>
        <w:szCs w:val="15"/>
        <w:lang w:val="it-IT" w:eastAsia="en-US"/>
      </w:rPr>
      <w:fldChar w:fldCharType="separate"/>
    </w:r>
    <w:r w:rsidR="009C6384">
      <w:rPr>
        <w:rFonts w:eastAsia="Calibri"/>
        <w:noProof/>
        <w:sz w:val="15"/>
        <w:szCs w:val="15"/>
        <w:lang w:val="it-IT" w:eastAsia="en-US"/>
      </w:rPr>
      <w:t>2</w:t>
    </w:r>
    <w:r w:rsidR="000920C6" w:rsidRPr="00623110">
      <w:rPr>
        <w:rFonts w:eastAsia="Calibri"/>
        <w:sz w:val="15"/>
        <w:szCs w:val="15"/>
        <w:lang w:val="it-IT" w:eastAsia="en-US"/>
      </w:rPr>
      <w:fldChar w:fldCharType="end"/>
    </w:r>
    <w:r w:rsidRPr="00623110">
      <w:rPr>
        <w:rFonts w:eastAsia="Calibri"/>
        <w:sz w:val="15"/>
        <w:szCs w:val="15"/>
        <w:lang w:val="it-IT" w:eastAsia="en-US"/>
      </w:rPr>
      <w:t>/</w:t>
    </w:r>
    <w:fldSimple w:instr="NUMPAGES  \* Arabic  \* MERGEFORMAT">
      <w:r w:rsidR="00F55B44" w:rsidRPr="00F55B44">
        <w:rPr>
          <w:rFonts w:eastAsia="Calibri"/>
          <w:noProof/>
          <w:sz w:val="15"/>
          <w:szCs w:val="15"/>
          <w:lang w:val="it-IT" w:eastAsia="en-US"/>
        </w:rPr>
        <w:t>1</w:t>
      </w:r>
    </w:fldSimple>
  </w:p>
  <w:tbl>
    <w:tblPr>
      <w:tblW w:w="9866" w:type="dxa"/>
      <w:tblBorders>
        <w:top w:val="single" w:sz="2" w:space="0" w:color="7F7F7F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175"/>
    </w:tblGrid>
    <w:tr w:rsidR="00855C1F" w:rsidRPr="00623110" w:rsidTr="00A97FF3">
      <w:tc>
        <w:tcPr>
          <w:tcW w:w="3402" w:type="dxa"/>
          <w:shd w:val="clear" w:color="auto" w:fill="auto"/>
          <w:tcMar>
            <w:top w:w="142" w:type="dxa"/>
            <w:left w:w="113" w:type="dxa"/>
            <w:bottom w:w="567" w:type="dxa"/>
            <w:right w:w="227" w:type="dxa"/>
          </w:tcMar>
        </w:tcPr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b/>
              <w:sz w:val="12"/>
              <w:szCs w:val="12"/>
              <w:lang w:val="it-IT" w:eastAsia="en-US"/>
            </w:rPr>
          </w:pPr>
          <w:r w:rsidRPr="00B435A6">
            <w:rPr>
              <w:rFonts w:eastAsia="Calibri"/>
              <w:b/>
              <w:bCs/>
              <w:sz w:val="12"/>
              <w:szCs w:val="12"/>
              <w:lang w:val="it-IT" w:eastAsia="en-US"/>
            </w:rPr>
            <w:t>Itema S.p.A.</w:t>
          </w:r>
        </w:p>
      </w:tc>
      <w:tc>
        <w:tcPr>
          <w:tcW w:w="3289" w:type="dxa"/>
          <w:shd w:val="clear" w:color="auto" w:fill="auto"/>
          <w:tcMar>
            <w:top w:w="142" w:type="dxa"/>
            <w:bottom w:w="567" w:type="dxa"/>
            <w:right w:w="227" w:type="dxa"/>
          </w:tcMar>
        </w:tcPr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b/>
              <w:sz w:val="12"/>
              <w:szCs w:val="12"/>
              <w:lang w:val="it-IT" w:eastAsia="en-US"/>
            </w:rPr>
          </w:pPr>
        </w:p>
      </w:tc>
      <w:tc>
        <w:tcPr>
          <w:tcW w:w="3175" w:type="dxa"/>
          <w:shd w:val="clear" w:color="auto" w:fill="auto"/>
          <w:tcMar>
            <w:top w:w="142" w:type="dxa"/>
            <w:bottom w:w="567" w:type="dxa"/>
            <w:right w:w="113" w:type="dxa"/>
          </w:tcMar>
        </w:tcPr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jc w:val="right"/>
            <w:rPr>
              <w:rFonts w:eastAsia="Calibri"/>
              <w:sz w:val="12"/>
              <w:szCs w:val="12"/>
              <w:lang w:val="it-IT" w:eastAsia="en-US"/>
            </w:rPr>
          </w:pPr>
        </w:p>
      </w:tc>
    </w:tr>
  </w:tbl>
  <w:p w:rsidR="00855C1F" w:rsidRPr="00623110" w:rsidRDefault="00855C1F" w:rsidP="001B5359">
    <w:pPr>
      <w:tabs>
        <w:tab w:val="center" w:pos="4819"/>
        <w:tab w:val="right" w:pos="9638"/>
      </w:tabs>
      <w:rPr>
        <w:rFonts w:eastAsia="Calibri"/>
        <w:sz w:val="2"/>
        <w:szCs w:val="2"/>
        <w:lang w:val="it-IT" w:eastAsia="en-US"/>
      </w:rPr>
    </w:pPr>
  </w:p>
  <w:p w:rsidR="00855C1F" w:rsidRPr="00E63E74" w:rsidRDefault="00855C1F" w:rsidP="001B5359">
    <w:pPr>
      <w:pStyle w:val="Pidipagina"/>
      <w:rPr>
        <w:sz w:val="2"/>
        <w:szCs w:val="2"/>
      </w:rPr>
    </w:pPr>
  </w:p>
  <w:p w:rsidR="00855C1F" w:rsidRPr="001B5359" w:rsidRDefault="00855C1F" w:rsidP="001B5359">
    <w:pPr>
      <w:pStyle w:val="Pidipagin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F" w:rsidRPr="00623110" w:rsidRDefault="00855C1F" w:rsidP="001B5359">
    <w:pPr>
      <w:spacing w:before="200" w:after="200"/>
      <w:jc w:val="right"/>
      <w:rPr>
        <w:rFonts w:eastAsia="Calibri"/>
        <w:sz w:val="15"/>
        <w:szCs w:val="15"/>
        <w:lang w:val="it-IT" w:eastAsia="en-US"/>
      </w:rPr>
    </w:pPr>
    <w:r>
      <w:rPr>
        <w:rFonts w:eastAsia="Calibri"/>
        <w:sz w:val="15"/>
        <w:szCs w:val="15"/>
        <w:lang w:val="it-IT" w:eastAsia="en-US"/>
      </w:rPr>
      <w:t>Page</w:t>
    </w:r>
    <w:r w:rsidRPr="00623110">
      <w:rPr>
        <w:rFonts w:eastAsia="Calibri"/>
        <w:sz w:val="15"/>
        <w:szCs w:val="15"/>
        <w:lang w:val="it-IT" w:eastAsia="en-US"/>
      </w:rPr>
      <w:t xml:space="preserve"> </w:t>
    </w:r>
    <w:r w:rsidR="000920C6" w:rsidRPr="00623110">
      <w:rPr>
        <w:rFonts w:eastAsia="Calibri"/>
        <w:sz w:val="15"/>
        <w:szCs w:val="15"/>
        <w:lang w:val="it-IT" w:eastAsia="en-US"/>
      </w:rPr>
      <w:fldChar w:fldCharType="begin"/>
    </w:r>
    <w:r w:rsidRPr="00623110">
      <w:rPr>
        <w:rFonts w:eastAsia="Calibri"/>
        <w:sz w:val="15"/>
        <w:szCs w:val="15"/>
        <w:lang w:val="it-IT" w:eastAsia="en-US"/>
      </w:rPr>
      <w:instrText>PAGE  \* Arabic  \* MERGEFORMAT</w:instrText>
    </w:r>
    <w:r w:rsidR="000920C6" w:rsidRPr="00623110">
      <w:rPr>
        <w:rFonts w:eastAsia="Calibri"/>
        <w:sz w:val="15"/>
        <w:szCs w:val="15"/>
        <w:lang w:val="it-IT" w:eastAsia="en-US"/>
      </w:rPr>
      <w:fldChar w:fldCharType="separate"/>
    </w:r>
    <w:r w:rsidR="00A978C7">
      <w:rPr>
        <w:rFonts w:eastAsia="Calibri"/>
        <w:noProof/>
        <w:sz w:val="15"/>
        <w:szCs w:val="15"/>
        <w:lang w:val="it-IT" w:eastAsia="en-US"/>
      </w:rPr>
      <w:t>1</w:t>
    </w:r>
    <w:r w:rsidR="000920C6" w:rsidRPr="00623110">
      <w:rPr>
        <w:rFonts w:eastAsia="Calibri"/>
        <w:sz w:val="15"/>
        <w:szCs w:val="15"/>
        <w:lang w:val="it-IT" w:eastAsia="en-US"/>
      </w:rPr>
      <w:fldChar w:fldCharType="end"/>
    </w:r>
    <w:r w:rsidRPr="00623110">
      <w:rPr>
        <w:rFonts w:eastAsia="Calibri"/>
        <w:sz w:val="15"/>
        <w:szCs w:val="15"/>
        <w:lang w:val="it-IT" w:eastAsia="en-US"/>
      </w:rPr>
      <w:t>/</w:t>
    </w:r>
    <w:fldSimple w:instr="NUMPAGES  \* Arabic  \* MERGEFORMAT">
      <w:r w:rsidR="00A978C7" w:rsidRPr="00A978C7">
        <w:rPr>
          <w:rFonts w:eastAsia="Calibri"/>
          <w:noProof/>
          <w:sz w:val="15"/>
          <w:szCs w:val="15"/>
          <w:lang w:val="it-IT" w:eastAsia="en-US"/>
        </w:rPr>
        <w:t>1</w:t>
      </w:r>
    </w:fldSimple>
  </w:p>
  <w:tbl>
    <w:tblPr>
      <w:tblW w:w="986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289"/>
      <w:gridCol w:w="3175"/>
    </w:tblGrid>
    <w:tr w:rsidR="00855C1F" w:rsidRPr="00623110" w:rsidTr="00A97FF3">
      <w:tc>
        <w:tcPr>
          <w:tcW w:w="3402" w:type="dxa"/>
          <w:tcBorders>
            <w:top w:val="single" w:sz="2" w:space="0" w:color="7F7F7F"/>
          </w:tcBorders>
          <w:shd w:val="clear" w:color="auto" w:fill="auto"/>
          <w:tcMar>
            <w:top w:w="142" w:type="dxa"/>
            <w:left w:w="113" w:type="dxa"/>
            <w:right w:w="227" w:type="dxa"/>
          </w:tcMar>
        </w:tcPr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b/>
              <w:sz w:val="12"/>
              <w:szCs w:val="12"/>
              <w:lang w:val="it-IT" w:eastAsia="en-US"/>
            </w:rPr>
          </w:pPr>
          <w:r w:rsidRPr="00B435A6">
            <w:rPr>
              <w:rFonts w:eastAsia="Calibri"/>
              <w:b/>
              <w:bCs/>
              <w:sz w:val="12"/>
              <w:szCs w:val="12"/>
              <w:lang w:val="it-IT" w:eastAsia="en-US"/>
            </w:rPr>
            <w:t>Itema S.p.A.</w:t>
          </w:r>
        </w:p>
      </w:tc>
      <w:tc>
        <w:tcPr>
          <w:tcW w:w="3289" w:type="dxa"/>
          <w:tcBorders>
            <w:top w:val="single" w:sz="2" w:space="0" w:color="7F7F7F"/>
          </w:tcBorders>
          <w:shd w:val="clear" w:color="auto" w:fill="auto"/>
          <w:tcMar>
            <w:top w:w="142" w:type="dxa"/>
            <w:right w:w="227" w:type="dxa"/>
          </w:tcMar>
        </w:tcPr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b/>
              <w:sz w:val="12"/>
              <w:szCs w:val="12"/>
              <w:lang w:val="it-IT" w:eastAsia="en-US"/>
            </w:rPr>
          </w:pPr>
        </w:p>
      </w:tc>
      <w:tc>
        <w:tcPr>
          <w:tcW w:w="3175" w:type="dxa"/>
          <w:tcBorders>
            <w:top w:val="single" w:sz="2" w:space="0" w:color="7F7F7F"/>
          </w:tcBorders>
          <w:shd w:val="clear" w:color="auto" w:fill="auto"/>
          <w:tcMar>
            <w:top w:w="142" w:type="dxa"/>
            <w:right w:w="113" w:type="dxa"/>
          </w:tcMar>
        </w:tcPr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b/>
              <w:sz w:val="12"/>
              <w:szCs w:val="12"/>
              <w:lang w:val="it-IT" w:eastAsia="en-US"/>
            </w:rPr>
          </w:pPr>
        </w:p>
      </w:tc>
    </w:tr>
    <w:tr w:rsidR="00855C1F" w:rsidRPr="00081062" w:rsidTr="00A97FF3">
      <w:tc>
        <w:tcPr>
          <w:tcW w:w="3402" w:type="dxa"/>
          <w:shd w:val="clear" w:color="auto" w:fill="auto"/>
          <w:tcMar>
            <w:top w:w="60" w:type="dxa"/>
            <w:left w:w="113" w:type="dxa"/>
            <w:right w:w="227" w:type="dxa"/>
          </w:tcMar>
        </w:tcPr>
        <w:p w:rsidR="00855C1F" w:rsidRPr="00675F67" w:rsidRDefault="00855C1F" w:rsidP="00A97FF3">
          <w:pPr>
            <w:spacing w:line="130" w:lineRule="exact"/>
            <w:ind w:right="-1446"/>
            <w:rPr>
              <w:rFonts w:eastAsia="Calibri"/>
              <w:sz w:val="12"/>
              <w:szCs w:val="12"/>
              <w:lang w:val="it-IT" w:eastAsia="en-US"/>
            </w:rPr>
          </w:pPr>
          <w:r w:rsidRPr="00675F67">
            <w:rPr>
              <w:rFonts w:eastAsia="Calibri"/>
              <w:sz w:val="12"/>
              <w:szCs w:val="12"/>
              <w:lang w:val="it-IT" w:eastAsia="en-US"/>
            </w:rPr>
            <w:t>Via Cav. Gianni Radici 4</w:t>
          </w:r>
        </w:p>
        <w:p w:rsidR="00855C1F" w:rsidRPr="00623110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u w:val="single"/>
              <w:lang w:val="it-IT" w:eastAsia="en-US"/>
            </w:rPr>
          </w:pPr>
          <w:r w:rsidRPr="00675F67">
            <w:rPr>
              <w:rFonts w:eastAsia="Calibri"/>
              <w:sz w:val="12"/>
              <w:szCs w:val="12"/>
              <w:lang w:val="it-IT" w:eastAsia="en-US"/>
            </w:rPr>
            <w:t>24020 Colzate (BG), Ital</w:t>
          </w:r>
          <w:r>
            <w:rPr>
              <w:rFonts w:eastAsia="Calibri"/>
              <w:sz w:val="12"/>
              <w:szCs w:val="12"/>
              <w:lang w:val="it-IT" w:eastAsia="en-US"/>
            </w:rPr>
            <w:t>y</w:t>
          </w:r>
        </w:p>
      </w:tc>
      <w:tc>
        <w:tcPr>
          <w:tcW w:w="3289" w:type="dxa"/>
          <w:shd w:val="clear" w:color="auto" w:fill="auto"/>
          <w:tcMar>
            <w:top w:w="60" w:type="dxa"/>
            <w:right w:w="227" w:type="dxa"/>
          </w:tcMar>
        </w:tcPr>
        <w:p w:rsidR="00855C1F" w:rsidRPr="001B5359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en-US" w:eastAsia="en-US"/>
            </w:rPr>
          </w:pPr>
          <w:r w:rsidRPr="001B5359">
            <w:rPr>
              <w:rFonts w:eastAsia="Calibri"/>
              <w:sz w:val="12"/>
              <w:szCs w:val="12"/>
              <w:lang w:val="en-US" w:eastAsia="en-US"/>
            </w:rPr>
            <w:t>Phone +39 035 7282111</w:t>
          </w:r>
        </w:p>
        <w:p w:rsidR="00855C1F" w:rsidRPr="001B5359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en-US" w:eastAsia="en-US"/>
            </w:rPr>
          </w:pPr>
          <w:r w:rsidRPr="001B5359">
            <w:rPr>
              <w:rFonts w:eastAsia="Calibri"/>
              <w:sz w:val="12"/>
              <w:szCs w:val="12"/>
              <w:lang w:val="en-US" w:eastAsia="en-US"/>
            </w:rPr>
            <w:t>Fax +39 035 740505</w:t>
          </w:r>
        </w:p>
        <w:p w:rsidR="00855C1F" w:rsidRPr="001B5359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en-US" w:eastAsia="en-US"/>
            </w:rPr>
          </w:pPr>
          <w:r w:rsidRPr="001B5359">
            <w:rPr>
              <w:rFonts w:eastAsia="Calibri"/>
              <w:sz w:val="12"/>
              <w:szCs w:val="12"/>
              <w:lang w:val="en-US" w:eastAsia="en-US"/>
            </w:rPr>
            <w:t>info@itemagroup.com</w:t>
          </w:r>
        </w:p>
        <w:p w:rsidR="00855C1F" w:rsidRPr="001B5359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en-US" w:eastAsia="en-US"/>
            </w:rPr>
          </w:pPr>
          <w:r w:rsidRPr="001B5359">
            <w:rPr>
              <w:rFonts w:eastAsia="Calibri"/>
              <w:sz w:val="12"/>
              <w:szCs w:val="12"/>
              <w:lang w:val="en-US" w:eastAsia="en-US"/>
            </w:rPr>
            <w:t>www.itemagroup.com</w:t>
          </w:r>
        </w:p>
      </w:tc>
      <w:tc>
        <w:tcPr>
          <w:tcW w:w="3175" w:type="dxa"/>
          <w:shd w:val="clear" w:color="auto" w:fill="auto"/>
          <w:tcMar>
            <w:top w:w="60" w:type="dxa"/>
            <w:right w:w="113" w:type="dxa"/>
          </w:tcMar>
        </w:tcPr>
        <w:p w:rsidR="00855C1F" w:rsidRPr="00B435A6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it-IT" w:eastAsia="en-US"/>
            </w:rPr>
          </w:pPr>
          <w:r>
            <w:rPr>
              <w:rFonts w:eastAsia="Calibri"/>
              <w:sz w:val="12"/>
              <w:szCs w:val="12"/>
              <w:lang w:val="it-IT" w:eastAsia="en-US"/>
            </w:rPr>
            <w:t>Capitale sociale Euro 30.4</w:t>
          </w:r>
          <w:r w:rsidRPr="00B435A6">
            <w:rPr>
              <w:rFonts w:eastAsia="Calibri"/>
              <w:sz w:val="12"/>
              <w:szCs w:val="12"/>
              <w:lang w:val="it-IT" w:eastAsia="en-US"/>
            </w:rPr>
            <w:t>00.000 i.v.</w:t>
          </w:r>
        </w:p>
        <w:p w:rsidR="00855C1F" w:rsidRPr="00B435A6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it-IT" w:eastAsia="en-US"/>
            </w:rPr>
          </w:pPr>
          <w:r w:rsidRPr="00B435A6">
            <w:rPr>
              <w:rFonts w:eastAsia="Calibri"/>
              <w:sz w:val="12"/>
              <w:szCs w:val="12"/>
              <w:lang w:val="it-IT" w:eastAsia="en-US"/>
            </w:rPr>
            <w:t>Partita IVA e Codice Fiscale n. 02915320168</w:t>
          </w:r>
        </w:p>
        <w:p w:rsidR="00855C1F" w:rsidRPr="00081062" w:rsidRDefault="00855C1F" w:rsidP="00A97FF3">
          <w:pPr>
            <w:tabs>
              <w:tab w:val="center" w:pos="4819"/>
              <w:tab w:val="right" w:pos="9638"/>
            </w:tabs>
            <w:spacing w:line="130" w:lineRule="exact"/>
            <w:rPr>
              <w:rFonts w:eastAsia="Calibri"/>
              <w:sz w:val="12"/>
              <w:szCs w:val="12"/>
              <w:lang w:val="en-US" w:eastAsia="en-US"/>
            </w:rPr>
          </w:pPr>
          <w:r w:rsidRPr="00B435A6">
            <w:rPr>
              <w:rFonts w:eastAsia="Calibri"/>
              <w:sz w:val="12"/>
              <w:szCs w:val="12"/>
              <w:lang w:val="en-US" w:eastAsia="en-US"/>
            </w:rPr>
            <w:t>R.E.A. Bergamo 333513</w:t>
          </w:r>
        </w:p>
      </w:tc>
    </w:tr>
  </w:tbl>
  <w:p w:rsidR="00855C1F" w:rsidRPr="00081062" w:rsidRDefault="00855C1F" w:rsidP="001B5359">
    <w:pPr>
      <w:tabs>
        <w:tab w:val="center" w:pos="4819"/>
        <w:tab w:val="right" w:pos="9638"/>
      </w:tabs>
      <w:rPr>
        <w:rFonts w:eastAsia="Calibri"/>
        <w:sz w:val="2"/>
        <w:szCs w:val="2"/>
        <w:lang w:val="en-US" w:eastAsia="en-US"/>
      </w:rPr>
    </w:pPr>
  </w:p>
  <w:p w:rsidR="00855C1F" w:rsidRPr="00675F67" w:rsidRDefault="00855C1F" w:rsidP="001B5359">
    <w:pPr>
      <w:pStyle w:val="Pidipagina"/>
      <w:rPr>
        <w:sz w:val="2"/>
        <w:szCs w:val="2"/>
      </w:rPr>
    </w:pPr>
  </w:p>
  <w:p w:rsidR="00855C1F" w:rsidRPr="001B5359" w:rsidRDefault="00855C1F" w:rsidP="001B5359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2A9" w:rsidRDefault="006442A9">
      <w:r>
        <w:separator/>
      </w:r>
    </w:p>
  </w:footnote>
  <w:footnote w:type="continuationSeparator" w:id="0">
    <w:p w:rsidR="006442A9" w:rsidRDefault="00644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F" w:rsidRPr="001B5359" w:rsidRDefault="00855C1F" w:rsidP="001B5359">
    <w:pPr>
      <w:pStyle w:val="Pidipagina"/>
      <w:tabs>
        <w:tab w:val="clear" w:pos="4536"/>
        <w:tab w:val="right" w:pos="5954"/>
      </w:tabs>
      <w:jc w:val="right"/>
    </w:pPr>
    <w:r>
      <w:rPr>
        <w:noProof/>
        <w:lang w:val="it-IT" w:eastAsia="it-IT"/>
      </w:rPr>
      <w:drawing>
        <wp:inline distT="0" distB="0" distL="0" distR="0">
          <wp:extent cx="972820" cy="351155"/>
          <wp:effectExtent l="19050" t="0" r="0" b="0"/>
          <wp:docPr id="2" name="Immagine 3" descr="Descrizione: \\NASC26D1D\filanda\itema\manuale di stile\logotypes\_logo kit aggiornato da juerg\Company Logo\ITEMA\ITEMA\ITEMA for Stationary\ITEMA_black_red_for_Station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\\NASC26D1D\filanda\itema\manuale di stile\logotypes\_logo kit aggiornato da juerg\Company Logo\ITEMA\ITEMA\ITEMA for Stationary\ITEMA_black_red_for_Stationar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351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C1F" w:rsidRPr="001B5359" w:rsidRDefault="00765E87" w:rsidP="001B5359">
    <w:pPr>
      <w:pStyle w:val="Intestazione"/>
      <w:jc w:val="right"/>
      <w:rPr>
        <w:u w:val="single"/>
      </w:rPr>
    </w:pPr>
    <w:r>
      <w:rPr>
        <w:noProof/>
        <w:lang w:val="en-US" w:eastAsia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3132454</wp:posOffset>
              </wp:positionV>
              <wp:extent cx="1079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795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85pt;margin-top:246.65pt;width:8.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" strokecolor="gray" strokeweight=".25pt">
              <w10:wrap anchorx="page" anchory="page"/>
            </v:shape>
          </w:pict>
        </mc:Fallback>
      </mc:AlternateContent>
    </w:r>
    <w:r w:rsidR="00855C1F">
      <w:rPr>
        <w:noProof/>
        <w:lang w:val="it-IT" w:eastAsia="it-IT"/>
      </w:rPr>
      <w:drawing>
        <wp:inline distT="0" distB="0" distL="0" distR="0">
          <wp:extent cx="972820" cy="351155"/>
          <wp:effectExtent l="19050" t="0" r="0" b="0"/>
          <wp:docPr id="3" name="Bild 3" descr="Descrizione: \\NASC26D1D\filanda\itema\manuale di stile\logotypes\_logo kit aggiornato da juerg\Company Logo\ITEMA\ITEMA\ITEMA for Stationary\ITEMA_black_red_for_Station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zione: \\NASC26D1D\filanda\itema\manuale di stile\logotypes\_logo kit aggiornato da juerg\Company Logo\ITEMA\ITEMA\ITEMA for Stationary\ITEMA_black_red_for_Stationar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351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1E5C34A4"/>
    <w:lvl w:ilvl="0">
      <w:start w:val="1"/>
      <w:numFmt w:val="decimal"/>
      <w:pStyle w:val="Titolo1"/>
      <w:lvlText w:val="%1."/>
      <w:legacy w:legacy="1" w:legacySpace="144" w:legacyIndent="0"/>
      <w:lvlJc w:val="left"/>
    </w:lvl>
    <w:lvl w:ilvl="1">
      <w:start w:val="1"/>
      <w:numFmt w:val="decimal"/>
      <w:pStyle w:val="Titolo2"/>
      <w:lvlText w:val="%1.%2"/>
      <w:legacy w:legacy="1" w:legacySpace="144" w:legacyIndent="0"/>
      <w:lvlJc w:val="left"/>
    </w:lvl>
    <w:lvl w:ilvl="2">
      <w:start w:val="1"/>
      <w:numFmt w:val="decimal"/>
      <w:pStyle w:val="Titolo3"/>
      <w:lvlText w:val="%1.%2.%3"/>
      <w:legacy w:legacy="1" w:legacySpace="144" w:legacyIndent="0"/>
      <w:lvlJc w:val="left"/>
    </w:lvl>
    <w:lvl w:ilvl="3">
      <w:start w:val="1"/>
      <w:numFmt w:val="decimal"/>
      <w:pStyle w:val="Titolo4"/>
      <w:lvlText w:val="%1.%2.%3.%4"/>
      <w:legacy w:legacy="1" w:legacySpace="144" w:legacyIndent="0"/>
      <w:lvlJc w:val="left"/>
    </w:lvl>
    <w:lvl w:ilvl="4">
      <w:start w:val="1"/>
      <w:numFmt w:val="decimal"/>
      <w:pStyle w:val="Titolo5"/>
      <w:lvlText w:val="%1.%2.%3.%4.%5"/>
      <w:legacy w:legacy="1" w:legacySpace="144" w:legacyIndent="0"/>
      <w:lvlJc w:val="left"/>
    </w:lvl>
    <w:lvl w:ilvl="5">
      <w:start w:val="1"/>
      <w:numFmt w:val="decimal"/>
      <w:pStyle w:val="Titolo6"/>
      <w:lvlText w:val="%1.%2.%3.%4.%5.%6"/>
      <w:legacy w:legacy="1" w:legacySpace="144" w:legacyIndent="0"/>
      <w:lvlJc w:val="left"/>
    </w:lvl>
    <w:lvl w:ilvl="6">
      <w:start w:val="1"/>
      <w:numFmt w:val="decimal"/>
      <w:pStyle w:val="Titolo7"/>
      <w:lvlText w:val="%1.%2.%3.%4.%5.%6.%7"/>
      <w:legacy w:legacy="1" w:legacySpace="144" w:legacyIndent="0"/>
      <w:lvlJc w:val="left"/>
    </w:lvl>
    <w:lvl w:ilvl="7">
      <w:start w:val="1"/>
      <w:numFmt w:val="decimal"/>
      <w:pStyle w:val="Titolo8"/>
      <w:lvlText w:val="%1.%2.%3.%4.%5.%6.%7.%8"/>
      <w:legacy w:legacy="1" w:legacySpace="144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55D11"/>
    <w:multiLevelType w:val="hybridMultilevel"/>
    <w:tmpl w:val="595C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1BD3"/>
    <w:multiLevelType w:val="hybridMultilevel"/>
    <w:tmpl w:val="CBA646D4"/>
    <w:lvl w:ilvl="0" w:tplc="AE34A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451DE"/>
    <w:multiLevelType w:val="hybridMultilevel"/>
    <w:tmpl w:val="E490E7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9AB"/>
    <w:multiLevelType w:val="hybridMultilevel"/>
    <w:tmpl w:val="D99A7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92C43"/>
    <w:multiLevelType w:val="hybridMultilevel"/>
    <w:tmpl w:val="810E9A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F4AE7"/>
    <w:multiLevelType w:val="hybridMultilevel"/>
    <w:tmpl w:val="1DC42A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817806"/>
    <w:multiLevelType w:val="hybridMultilevel"/>
    <w:tmpl w:val="3F587340"/>
    <w:lvl w:ilvl="0" w:tplc="338036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83F91"/>
    <w:multiLevelType w:val="hybridMultilevel"/>
    <w:tmpl w:val="E26A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707C3"/>
    <w:multiLevelType w:val="hybridMultilevel"/>
    <w:tmpl w:val="E56AB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D7667"/>
    <w:multiLevelType w:val="hybridMultilevel"/>
    <w:tmpl w:val="43125D70"/>
    <w:lvl w:ilvl="0" w:tplc="1BB66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34F8D"/>
    <w:multiLevelType w:val="hybridMultilevel"/>
    <w:tmpl w:val="2E3E7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493E1A"/>
    <w:multiLevelType w:val="hybridMultilevel"/>
    <w:tmpl w:val="4E0A3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FF0473"/>
    <w:multiLevelType w:val="hybridMultilevel"/>
    <w:tmpl w:val="9B604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42BD0"/>
    <w:multiLevelType w:val="hybridMultilevel"/>
    <w:tmpl w:val="74CADB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11"/>
  </w:num>
  <w:num w:numId="7">
    <w:abstractNumId w:val="5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D7"/>
    <w:rsid w:val="000000BD"/>
    <w:rsid w:val="000022A2"/>
    <w:rsid w:val="00020BF9"/>
    <w:rsid w:val="00020DA3"/>
    <w:rsid w:val="000264B7"/>
    <w:rsid w:val="00030617"/>
    <w:rsid w:val="00030689"/>
    <w:rsid w:val="00031A08"/>
    <w:rsid w:val="000440EF"/>
    <w:rsid w:val="00046CF5"/>
    <w:rsid w:val="00052DCF"/>
    <w:rsid w:val="00060131"/>
    <w:rsid w:val="000646D7"/>
    <w:rsid w:val="00072201"/>
    <w:rsid w:val="000729DA"/>
    <w:rsid w:val="00073AAB"/>
    <w:rsid w:val="00080E06"/>
    <w:rsid w:val="000855CC"/>
    <w:rsid w:val="000920C6"/>
    <w:rsid w:val="00092D29"/>
    <w:rsid w:val="00094D2C"/>
    <w:rsid w:val="00095BF1"/>
    <w:rsid w:val="0009714C"/>
    <w:rsid w:val="000A331D"/>
    <w:rsid w:val="000B0643"/>
    <w:rsid w:val="000B4907"/>
    <w:rsid w:val="000B79AC"/>
    <w:rsid w:val="000C14D4"/>
    <w:rsid w:val="000C6E39"/>
    <w:rsid w:val="000D6BEE"/>
    <w:rsid w:val="000D6D7D"/>
    <w:rsid w:val="000E33EE"/>
    <w:rsid w:val="001062DB"/>
    <w:rsid w:val="0010667F"/>
    <w:rsid w:val="001100D4"/>
    <w:rsid w:val="0011021F"/>
    <w:rsid w:val="001169C2"/>
    <w:rsid w:val="001171DE"/>
    <w:rsid w:val="00122D9C"/>
    <w:rsid w:val="001267E1"/>
    <w:rsid w:val="001507AC"/>
    <w:rsid w:val="00154EA1"/>
    <w:rsid w:val="0016271B"/>
    <w:rsid w:val="00173E7A"/>
    <w:rsid w:val="00193EA0"/>
    <w:rsid w:val="001A2345"/>
    <w:rsid w:val="001A2857"/>
    <w:rsid w:val="001A60E0"/>
    <w:rsid w:val="001A7785"/>
    <w:rsid w:val="001B5359"/>
    <w:rsid w:val="001B5CA4"/>
    <w:rsid w:val="001D7399"/>
    <w:rsid w:val="001F2E0E"/>
    <w:rsid w:val="00200E69"/>
    <w:rsid w:val="00202765"/>
    <w:rsid w:val="002069AF"/>
    <w:rsid w:val="00206E6E"/>
    <w:rsid w:val="00207E23"/>
    <w:rsid w:val="002119F0"/>
    <w:rsid w:val="00212E8D"/>
    <w:rsid w:val="00213F66"/>
    <w:rsid w:val="002171D8"/>
    <w:rsid w:val="00217B20"/>
    <w:rsid w:val="002207A1"/>
    <w:rsid w:val="00225B24"/>
    <w:rsid w:val="00232331"/>
    <w:rsid w:val="002376C1"/>
    <w:rsid w:val="00237F55"/>
    <w:rsid w:val="0024063A"/>
    <w:rsid w:val="00246B25"/>
    <w:rsid w:val="002473E1"/>
    <w:rsid w:val="002631D2"/>
    <w:rsid w:val="00264FD0"/>
    <w:rsid w:val="00266C9D"/>
    <w:rsid w:val="002674FE"/>
    <w:rsid w:val="0027212A"/>
    <w:rsid w:val="002765E7"/>
    <w:rsid w:val="00277830"/>
    <w:rsid w:val="002817E9"/>
    <w:rsid w:val="00291F86"/>
    <w:rsid w:val="00295E54"/>
    <w:rsid w:val="002A62D9"/>
    <w:rsid w:val="002B6168"/>
    <w:rsid w:val="002B6AA8"/>
    <w:rsid w:val="002B74EB"/>
    <w:rsid w:val="002D1BF1"/>
    <w:rsid w:val="002D4CF3"/>
    <w:rsid w:val="002D7ECC"/>
    <w:rsid w:val="002E19D3"/>
    <w:rsid w:val="002E518B"/>
    <w:rsid w:val="002E69D3"/>
    <w:rsid w:val="002E7CD1"/>
    <w:rsid w:val="002F08A8"/>
    <w:rsid w:val="002F34DA"/>
    <w:rsid w:val="002F4DBD"/>
    <w:rsid w:val="002F4FDA"/>
    <w:rsid w:val="00303E5F"/>
    <w:rsid w:val="00305FAD"/>
    <w:rsid w:val="0030712D"/>
    <w:rsid w:val="00312544"/>
    <w:rsid w:val="003148D4"/>
    <w:rsid w:val="00315B64"/>
    <w:rsid w:val="00320575"/>
    <w:rsid w:val="003211D7"/>
    <w:rsid w:val="00324218"/>
    <w:rsid w:val="00330070"/>
    <w:rsid w:val="0033431C"/>
    <w:rsid w:val="00335822"/>
    <w:rsid w:val="00340678"/>
    <w:rsid w:val="00345434"/>
    <w:rsid w:val="003526DC"/>
    <w:rsid w:val="00353920"/>
    <w:rsid w:val="0035670D"/>
    <w:rsid w:val="00362B55"/>
    <w:rsid w:val="00363F0B"/>
    <w:rsid w:val="003667DE"/>
    <w:rsid w:val="00372617"/>
    <w:rsid w:val="0038191E"/>
    <w:rsid w:val="00385A23"/>
    <w:rsid w:val="0038775A"/>
    <w:rsid w:val="00394E35"/>
    <w:rsid w:val="003A54D8"/>
    <w:rsid w:val="003B452A"/>
    <w:rsid w:val="003B51E1"/>
    <w:rsid w:val="003C0D00"/>
    <w:rsid w:val="003D2F17"/>
    <w:rsid w:val="003D49AB"/>
    <w:rsid w:val="003E1084"/>
    <w:rsid w:val="003E31E9"/>
    <w:rsid w:val="003F1109"/>
    <w:rsid w:val="003F685A"/>
    <w:rsid w:val="003F7AB6"/>
    <w:rsid w:val="0040240C"/>
    <w:rsid w:val="00407FD6"/>
    <w:rsid w:val="00424A7A"/>
    <w:rsid w:val="00426A49"/>
    <w:rsid w:val="0042705C"/>
    <w:rsid w:val="00442BEF"/>
    <w:rsid w:val="00450BF1"/>
    <w:rsid w:val="00456649"/>
    <w:rsid w:val="00460A20"/>
    <w:rsid w:val="00461401"/>
    <w:rsid w:val="00467A06"/>
    <w:rsid w:val="004727B3"/>
    <w:rsid w:val="004815D0"/>
    <w:rsid w:val="00482343"/>
    <w:rsid w:val="00485933"/>
    <w:rsid w:val="00491022"/>
    <w:rsid w:val="004A4A62"/>
    <w:rsid w:val="004A7E41"/>
    <w:rsid w:val="004B09EF"/>
    <w:rsid w:val="004B15CE"/>
    <w:rsid w:val="004B60D0"/>
    <w:rsid w:val="004B6780"/>
    <w:rsid w:val="004C0651"/>
    <w:rsid w:val="004C409C"/>
    <w:rsid w:val="004D138A"/>
    <w:rsid w:val="004D1447"/>
    <w:rsid w:val="004D37A9"/>
    <w:rsid w:val="004D5233"/>
    <w:rsid w:val="004D67F5"/>
    <w:rsid w:val="004E155D"/>
    <w:rsid w:val="004E4938"/>
    <w:rsid w:val="004E4EEE"/>
    <w:rsid w:val="004E688E"/>
    <w:rsid w:val="004E6A43"/>
    <w:rsid w:val="004F6452"/>
    <w:rsid w:val="004F7F85"/>
    <w:rsid w:val="00501C4F"/>
    <w:rsid w:val="00503B81"/>
    <w:rsid w:val="005048A1"/>
    <w:rsid w:val="005108F8"/>
    <w:rsid w:val="005137C1"/>
    <w:rsid w:val="00515F82"/>
    <w:rsid w:val="00517CD5"/>
    <w:rsid w:val="00524FBA"/>
    <w:rsid w:val="005301AC"/>
    <w:rsid w:val="00530CED"/>
    <w:rsid w:val="00533D06"/>
    <w:rsid w:val="00541194"/>
    <w:rsid w:val="005420C5"/>
    <w:rsid w:val="005431FF"/>
    <w:rsid w:val="00555E1E"/>
    <w:rsid w:val="00566611"/>
    <w:rsid w:val="0057542A"/>
    <w:rsid w:val="00575E68"/>
    <w:rsid w:val="0058214B"/>
    <w:rsid w:val="00582E3D"/>
    <w:rsid w:val="00585C46"/>
    <w:rsid w:val="005A362D"/>
    <w:rsid w:val="005A6F10"/>
    <w:rsid w:val="005B02CF"/>
    <w:rsid w:val="005C1F11"/>
    <w:rsid w:val="005C221B"/>
    <w:rsid w:val="005C5497"/>
    <w:rsid w:val="005D44E5"/>
    <w:rsid w:val="005D4648"/>
    <w:rsid w:val="005D5176"/>
    <w:rsid w:val="005E052F"/>
    <w:rsid w:val="005F12D5"/>
    <w:rsid w:val="005F764D"/>
    <w:rsid w:val="0060418F"/>
    <w:rsid w:val="00610C51"/>
    <w:rsid w:val="006127F7"/>
    <w:rsid w:val="0061675D"/>
    <w:rsid w:val="006210C6"/>
    <w:rsid w:val="00621682"/>
    <w:rsid w:val="00622F04"/>
    <w:rsid w:val="00622FCC"/>
    <w:rsid w:val="00625062"/>
    <w:rsid w:val="00627D05"/>
    <w:rsid w:val="00631993"/>
    <w:rsid w:val="00634805"/>
    <w:rsid w:val="00635E73"/>
    <w:rsid w:val="006442A9"/>
    <w:rsid w:val="006446E3"/>
    <w:rsid w:val="00657092"/>
    <w:rsid w:val="00671FD7"/>
    <w:rsid w:val="006855BF"/>
    <w:rsid w:val="00686124"/>
    <w:rsid w:val="00686510"/>
    <w:rsid w:val="00691BA5"/>
    <w:rsid w:val="00692009"/>
    <w:rsid w:val="0069611E"/>
    <w:rsid w:val="00697623"/>
    <w:rsid w:val="006A4A20"/>
    <w:rsid w:val="006A5022"/>
    <w:rsid w:val="006B726C"/>
    <w:rsid w:val="006C22BC"/>
    <w:rsid w:val="006C4175"/>
    <w:rsid w:val="006C47C7"/>
    <w:rsid w:val="006C65A4"/>
    <w:rsid w:val="006D340A"/>
    <w:rsid w:val="006E2311"/>
    <w:rsid w:val="006E5376"/>
    <w:rsid w:val="006F2D99"/>
    <w:rsid w:val="0070292B"/>
    <w:rsid w:val="00714E74"/>
    <w:rsid w:val="00723F65"/>
    <w:rsid w:val="00733F85"/>
    <w:rsid w:val="00733FBF"/>
    <w:rsid w:val="00742ADB"/>
    <w:rsid w:val="00743623"/>
    <w:rsid w:val="007436CF"/>
    <w:rsid w:val="00744FFB"/>
    <w:rsid w:val="00751C57"/>
    <w:rsid w:val="0075568E"/>
    <w:rsid w:val="00755D8C"/>
    <w:rsid w:val="00765E87"/>
    <w:rsid w:val="00767088"/>
    <w:rsid w:val="007710EC"/>
    <w:rsid w:val="00772F7A"/>
    <w:rsid w:val="0077695F"/>
    <w:rsid w:val="00782E37"/>
    <w:rsid w:val="0079617E"/>
    <w:rsid w:val="00797EC5"/>
    <w:rsid w:val="007A2FD8"/>
    <w:rsid w:val="007A52E4"/>
    <w:rsid w:val="007B0853"/>
    <w:rsid w:val="007B2F43"/>
    <w:rsid w:val="007B43DA"/>
    <w:rsid w:val="007B46BC"/>
    <w:rsid w:val="007C3573"/>
    <w:rsid w:val="007D109B"/>
    <w:rsid w:val="007E0FFB"/>
    <w:rsid w:val="007E1907"/>
    <w:rsid w:val="007E5693"/>
    <w:rsid w:val="007E74DF"/>
    <w:rsid w:val="007F2F1C"/>
    <w:rsid w:val="007F3AC4"/>
    <w:rsid w:val="007F3E8E"/>
    <w:rsid w:val="007F41B2"/>
    <w:rsid w:val="007F6966"/>
    <w:rsid w:val="007F77BB"/>
    <w:rsid w:val="008041CF"/>
    <w:rsid w:val="00804915"/>
    <w:rsid w:val="008055D0"/>
    <w:rsid w:val="00811A84"/>
    <w:rsid w:val="00814D4C"/>
    <w:rsid w:val="008174DC"/>
    <w:rsid w:val="00821C8E"/>
    <w:rsid w:val="00827F8A"/>
    <w:rsid w:val="00830FD8"/>
    <w:rsid w:val="00831B6B"/>
    <w:rsid w:val="00832EE1"/>
    <w:rsid w:val="00836646"/>
    <w:rsid w:val="00844E6F"/>
    <w:rsid w:val="00851290"/>
    <w:rsid w:val="00851F64"/>
    <w:rsid w:val="00853E4F"/>
    <w:rsid w:val="00855C1F"/>
    <w:rsid w:val="00856152"/>
    <w:rsid w:val="00863106"/>
    <w:rsid w:val="008654B5"/>
    <w:rsid w:val="0087296E"/>
    <w:rsid w:val="008802A8"/>
    <w:rsid w:val="00893F6F"/>
    <w:rsid w:val="008958A2"/>
    <w:rsid w:val="00896220"/>
    <w:rsid w:val="00897F36"/>
    <w:rsid w:val="008A13AD"/>
    <w:rsid w:val="008A15CD"/>
    <w:rsid w:val="008A5180"/>
    <w:rsid w:val="008A758F"/>
    <w:rsid w:val="008B03DB"/>
    <w:rsid w:val="008B6B9F"/>
    <w:rsid w:val="008C3A2E"/>
    <w:rsid w:val="008C7A6C"/>
    <w:rsid w:val="008D223C"/>
    <w:rsid w:val="008D2665"/>
    <w:rsid w:val="008D5447"/>
    <w:rsid w:val="008E069F"/>
    <w:rsid w:val="008E798D"/>
    <w:rsid w:val="008F3CEE"/>
    <w:rsid w:val="008F6DDE"/>
    <w:rsid w:val="00903941"/>
    <w:rsid w:val="00904C1E"/>
    <w:rsid w:val="009069F1"/>
    <w:rsid w:val="0091422D"/>
    <w:rsid w:val="00916146"/>
    <w:rsid w:val="009202ED"/>
    <w:rsid w:val="00923B82"/>
    <w:rsid w:val="00925224"/>
    <w:rsid w:val="00926F05"/>
    <w:rsid w:val="00930C39"/>
    <w:rsid w:val="00930CC8"/>
    <w:rsid w:val="00933AAD"/>
    <w:rsid w:val="00944C5F"/>
    <w:rsid w:val="009462D5"/>
    <w:rsid w:val="00947862"/>
    <w:rsid w:val="00953752"/>
    <w:rsid w:val="009539A4"/>
    <w:rsid w:val="0095427A"/>
    <w:rsid w:val="009567CB"/>
    <w:rsid w:val="00957629"/>
    <w:rsid w:val="00966E3D"/>
    <w:rsid w:val="00970020"/>
    <w:rsid w:val="009758F8"/>
    <w:rsid w:val="00981F06"/>
    <w:rsid w:val="0098364C"/>
    <w:rsid w:val="00991144"/>
    <w:rsid w:val="009967CC"/>
    <w:rsid w:val="00997353"/>
    <w:rsid w:val="009A3CAE"/>
    <w:rsid w:val="009A44E9"/>
    <w:rsid w:val="009B67EB"/>
    <w:rsid w:val="009C1A38"/>
    <w:rsid w:val="009C47BF"/>
    <w:rsid w:val="009C5B98"/>
    <w:rsid w:val="009C6384"/>
    <w:rsid w:val="009C6CF4"/>
    <w:rsid w:val="009D698F"/>
    <w:rsid w:val="009D6C2B"/>
    <w:rsid w:val="009E5474"/>
    <w:rsid w:val="009F1F0D"/>
    <w:rsid w:val="009F2A4A"/>
    <w:rsid w:val="009F53AD"/>
    <w:rsid w:val="00A00044"/>
    <w:rsid w:val="00A0782D"/>
    <w:rsid w:val="00A14659"/>
    <w:rsid w:val="00A157E2"/>
    <w:rsid w:val="00A17847"/>
    <w:rsid w:val="00A20894"/>
    <w:rsid w:val="00A20B30"/>
    <w:rsid w:val="00A234D7"/>
    <w:rsid w:val="00A3224A"/>
    <w:rsid w:val="00A3581D"/>
    <w:rsid w:val="00A4122B"/>
    <w:rsid w:val="00A4158E"/>
    <w:rsid w:val="00A426FB"/>
    <w:rsid w:val="00A4282A"/>
    <w:rsid w:val="00A45A1F"/>
    <w:rsid w:val="00A55442"/>
    <w:rsid w:val="00A57210"/>
    <w:rsid w:val="00A6496D"/>
    <w:rsid w:val="00A7606D"/>
    <w:rsid w:val="00A811A7"/>
    <w:rsid w:val="00A8195B"/>
    <w:rsid w:val="00A81BB3"/>
    <w:rsid w:val="00A86EEF"/>
    <w:rsid w:val="00A94AF8"/>
    <w:rsid w:val="00A969A8"/>
    <w:rsid w:val="00A978C7"/>
    <w:rsid w:val="00A97FF3"/>
    <w:rsid w:val="00AA25F7"/>
    <w:rsid w:val="00AA2DE2"/>
    <w:rsid w:val="00AA7DD6"/>
    <w:rsid w:val="00AB1A90"/>
    <w:rsid w:val="00AC5AD4"/>
    <w:rsid w:val="00AC7CAC"/>
    <w:rsid w:val="00AC7D08"/>
    <w:rsid w:val="00AE06B2"/>
    <w:rsid w:val="00AE5948"/>
    <w:rsid w:val="00AF12D8"/>
    <w:rsid w:val="00AF2CF6"/>
    <w:rsid w:val="00AF4260"/>
    <w:rsid w:val="00AF7BFD"/>
    <w:rsid w:val="00B02678"/>
    <w:rsid w:val="00B15C4C"/>
    <w:rsid w:val="00B17CCF"/>
    <w:rsid w:val="00B22379"/>
    <w:rsid w:val="00B2538F"/>
    <w:rsid w:val="00B33C9A"/>
    <w:rsid w:val="00B357D7"/>
    <w:rsid w:val="00B37A65"/>
    <w:rsid w:val="00B41790"/>
    <w:rsid w:val="00B472B9"/>
    <w:rsid w:val="00B52143"/>
    <w:rsid w:val="00B5356B"/>
    <w:rsid w:val="00B54E3D"/>
    <w:rsid w:val="00B55559"/>
    <w:rsid w:val="00B6316B"/>
    <w:rsid w:val="00B84774"/>
    <w:rsid w:val="00B937AB"/>
    <w:rsid w:val="00B96545"/>
    <w:rsid w:val="00B97014"/>
    <w:rsid w:val="00B97F55"/>
    <w:rsid w:val="00BA24AB"/>
    <w:rsid w:val="00BA6AD1"/>
    <w:rsid w:val="00BA6F6A"/>
    <w:rsid w:val="00BB0A4B"/>
    <w:rsid w:val="00BB56FC"/>
    <w:rsid w:val="00BB5BE7"/>
    <w:rsid w:val="00BC0215"/>
    <w:rsid w:val="00BC1949"/>
    <w:rsid w:val="00BC283F"/>
    <w:rsid w:val="00BC3114"/>
    <w:rsid w:val="00BC799A"/>
    <w:rsid w:val="00BD5D59"/>
    <w:rsid w:val="00BE1F20"/>
    <w:rsid w:val="00BE72CB"/>
    <w:rsid w:val="00BF3155"/>
    <w:rsid w:val="00C0173A"/>
    <w:rsid w:val="00C101C0"/>
    <w:rsid w:val="00C17B1A"/>
    <w:rsid w:val="00C2171A"/>
    <w:rsid w:val="00C2418A"/>
    <w:rsid w:val="00C337F3"/>
    <w:rsid w:val="00C37F58"/>
    <w:rsid w:val="00C4000C"/>
    <w:rsid w:val="00C40C36"/>
    <w:rsid w:val="00C40CB1"/>
    <w:rsid w:val="00C42676"/>
    <w:rsid w:val="00C4295D"/>
    <w:rsid w:val="00C4312A"/>
    <w:rsid w:val="00C51232"/>
    <w:rsid w:val="00C52AD9"/>
    <w:rsid w:val="00C5340A"/>
    <w:rsid w:val="00C61E52"/>
    <w:rsid w:val="00C62BFD"/>
    <w:rsid w:val="00C66F2C"/>
    <w:rsid w:val="00C76B87"/>
    <w:rsid w:val="00C7704B"/>
    <w:rsid w:val="00C80319"/>
    <w:rsid w:val="00C83580"/>
    <w:rsid w:val="00C871AA"/>
    <w:rsid w:val="00C91920"/>
    <w:rsid w:val="00C973DB"/>
    <w:rsid w:val="00CB0631"/>
    <w:rsid w:val="00CB0A50"/>
    <w:rsid w:val="00CB1AEF"/>
    <w:rsid w:val="00CB234E"/>
    <w:rsid w:val="00CB2C0E"/>
    <w:rsid w:val="00CB2F46"/>
    <w:rsid w:val="00CB411D"/>
    <w:rsid w:val="00CB496B"/>
    <w:rsid w:val="00CC0961"/>
    <w:rsid w:val="00CC0A22"/>
    <w:rsid w:val="00CD18A1"/>
    <w:rsid w:val="00CD35F2"/>
    <w:rsid w:val="00CE5499"/>
    <w:rsid w:val="00CE6292"/>
    <w:rsid w:val="00D0127C"/>
    <w:rsid w:val="00D01BA6"/>
    <w:rsid w:val="00D13EC7"/>
    <w:rsid w:val="00D1720B"/>
    <w:rsid w:val="00D1786C"/>
    <w:rsid w:val="00D222BF"/>
    <w:rsid w:val="00D22941"/>
    <w:rsid w:val="00D30126"/>
    <w:rsid w:val="00D36038"/>
    <w:rsid w:val="00D43A4A"/>
    <w:rsid w:val="00D504D5"/>
    <w:rsid w:val="00D536E4"/>
    <w:rsid w:val="00D5374D"/>
    <w:rsid w:val="00D569DB"/>
    <w:rsid w:val="00D61739"/>
    <w:rsid w:val="00D62935"/>
    <w:rsid w:val="00D63E08"/>
    <w:rsid w:val="00D72741"/>
    <w:rsid w:val="00D730E0"/>
    <w:rsid w:val="00D805B8"/>
    <w:rsid w:val="00D80AD4"/>
    <w:rsid w:val="00D93C5A"/>
    <w:rsid w:val="00D93D02"/>
    <w:rsid w:val="00D97C73"/>
    <w:rsid w:val="00DA15F3"/>
    <w:rsid w:val="00DA7EFE"/>
    <w:rsid w:val="00DB0D46"/>
    <w:rsid w:val="00DC3329"/>
    <w:rsid w:val="00DC3AA1"/>
    <w:rsid w:val="00DC5135"/>
    <w:rsid w:val="00DD160F"/>
    <w:rsid w:val="00DE14B3"/>
    <w:rsid w:val="00DE229F"/>
    <w:rsid w:val="00DE6F7B"/>
    <w:rsid w:val="00DF20BD"/>
    <w:rsid w:val="00DF603A"/>
    <w:rsid w:val="00E03074"/>
    <w:rsid w:val="00E05BF7"/>
    <w:rsid w:val="00E06DC2"/>
    <w:rsid w:val="00E073E6"/>
    <w:rsid w:val="00E15AAE"/>
    <w:rsid w:val="00E20AC3"/>
    <w:rsid w:val="00E20BD5"/>
    <w:rsid w:val="00E26043"/>
    <w:rsid w:val="00E260B0"/>
    <w:rsid w:val="00E31E4D"/>
    <w:rsid w:val="00E33F79"/>
    <w:rsid w:val="00E403F6"/>
    <w:rsid w:val="00E63210"/>
    <w:rsid w:val="00E70252"/>
    <w:rsid w:val="00E71ABA"/>
    <w:rsid w:val="00E72DC0"/>
    <w:rsid w:val="00E7554C"/>
    <w:rsid w:val="00E801EE"/>
    <w:rsid w:val="00E82A2B"/>
    <w:rsid w:val="00E92A62"/>
    <w:rsid w:val="00E92F20"/>
    <w:rsid w:val="00E92F46"/>
    <w:rsid w:val="00E97567"/>
    <w:rsid w:val="00EA1BE1"/>
    <w:rsid w:val="00EA7FCB"/>
    <w:rsid w:val="00EB08F8"/>
    <w:rsid w:val="00EC11F1"/>
    <w:rsid w:val="00EC20AA"/>
    <w:rsid w:val="00EC4B0A"/>
    <w:rsid w:val="00EC57A5"/>
    <w:rsid w:val="00EC651D"/>
    <w:rsid w:val="00ED0FEF"/>
    <w:rsid w:val="00ED67C6"/>
    <w:rsid w:val="00ED6D2B"/>
    <w:rsid w:val="00EE26BF"/>
    <w:rsid w:val="00EF1E66"/>
    <w:rsid w:val="00EF4555"/>
    <w:rsid w:val="00EF4A40"/>
    <w:rsid w:val="00F00195"/>
    <w:rsid w:val="00F061A3"/>
    <w:rsid w:val="00F13EF5"/>
    <w:rsid w:val="00F20973"/>
    <w:rsid w:val="00F20F31"/>
    <w:rsid w:val="00F37590"/>
    <w:rsid w:val="00F40086"/>
    <w:rsid w:val="00F53E47"/>
    <w:rsid w:val="00F55B44"/>
    <w:rsid w:val="00F564C1"/>
    <w:rsid w:val="00F57A25"/>
    <w:rsid w:val="00F63343"/>
    <w:rsid w:val="00F734CF"/>
    <w:rsid w:val="00F73D74"/>
    <w:rsid w:val="00F75FBE"/>
    <w:rsid w:val="00F83417"/>
    <w:rsid w:val="00F931A4"/>
    <w:rsid w:val="00F97436"/>
    <w:rsid w:val="00FA3DA8"/>
    <w:rsid w:val="00FB6F41"/>
    <w:rsid w:val="00FC31E4"/>
    <w:rsid w:val="00FC378D"/>
    <w:rsid w:val="00FC57BD"/>
    <w:rsid w:val="00FD12D1"/>
    <w:rsid w:val="00FD3E80"/>
    <w:rsid w:val="00FE0A77"/>
    <w:rsid w:val="00FE2FD5"/>
    <w:rsid w:val="00FF3ECD"/>
    <w:rsid w:val="00FF4550"/>
    <w:rsid w:val="00FF4F98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7AD5B5"/>
  <w15:docId w15:val="{6BF3A310-B324-4EDA-A39E-8579CED3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211D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 w:eastAsia="de-CH"/>
    </w:rPr>
  </w:style>
  <w:style w:type="paragraph" w:styleId="Titolo1">
    <w:name w:val="heading 1"/>
    <w:basedOn w:val="Normale"/>
    <w:next w:val="Normale"/>
    <w:qFormat/>
    <w:rsid w:val="00F20F31"/>
    <w:pPr>
      <w:keepNext/>
      <w:keepLines/>
      <w:numPr>
        <w:numId w:val="1"/>
      </w:numPr>
      <w:spacing w:before="240" w:after="60"/>
      <w:outlineLvl w:val="0"/>
    </w:pPr>
    <w:rPr>
      <w:b/>
      <w:kern w:val="28"/>
      <w:sz w:val="32"/>
    </w:rPr>
  </w:style>
  <w:style w:type="paragraph" w:styleId="Titolo2">
    <w:name w:val="heading 2"/>
    <w:basedOn w:val="Normale"/>
    <w:next w:val="Normale"/>
    <w:link w:val="Titolo2Carattere"/>
    <w:qFormat/>
    <w:rsid w:val="00F20F31"/>
    <w:pPr>
      <w:keepNext/>
      <w:keepLines/>
      <w:numPr>
        <w:ilvl w:val="1"/>
        <w:numId w:val="1"/>
      </w:numPr>
      <w:spacing w:before="240" w:after="60"/>
      <w:outlineLvl w:val="1"/>
    </w:pPr>
    <w:rPr>
      <w:rFonts w:cs="Times New Roman"/>
      <w:sz w:val="28"/>
      <w:szCs w:val="20"/>
    </w:rPr>
  </w:style>
  <w:style w:type="paragraph" w:styleId="Titolo3">
    <w:name w:val="heading 3"/>
    <w:basedOn w:val="Normale"/>
    <w:next w:val="Normale"/>
    <w:qFormat/>
    <w:rsid w:val="00F20F31"/>
    <w:pPr>
      <w:keepNext/>
      <w:keepLines/>
      <w:numPr>
        <w:ilvl w:val="2"/>
        <w:numId w:val="1"/>
      </w:numPr>
      <w:spacing w:before="240" w:after="60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F20F31"/>
    <w:pPr>
      <w:keepNext/>
      <w:keepLines/>
      <w:numPr>
        <w:ilvl w:val="3"/>
        <w:numId w:val="1"/>
      </w:numPr>
      <w:spacing w:before="240" w:after="60"/>
      <w:outlineLvl w:val="3"/>
    </w:pPr>
  </w:style>
  <w:style w:type="paragraph" w:styleId="Titolo5">
    <w:name w:val="heading 5"/>
    <w:basedOn w:val="Normale"/>
    <w:next w:val="Normale"/>
    <w:qFormat/>
    <w:rsid w:val="00F20F31"/>
    <w:pPr>
      <w:numPr>
        <w:ilvl w:val="4"/>
        <w:numId w:val="1"/>
      </w:numPr>
      <w:spacing w:before="240" w:after="60"/>
      <w:outlineLvl w:val="4"/>
    </w:pPr>
  </w:style>
  <w:style w:type="paragraph" w:styleId="Titolo6">
    <w:name w:val="heading 6"/>
    <w:basedOn w:val="Normale"/>
    <w:next w:val="Normale"/>
    <w:qFormat/>
    <w:rsid w:val="00F20F31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itolo7">
    <w:name w:val="heading 7"/>
    <w:basedOn w:val="Normale"/>
    <w:next w:val="Normale"/>
    <w:qFormat/>
    <w:rsid w:val="00F20F31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itolo8">
    <w:name w:val="heading 8"/>
    <w:basedOn w:val="Normale"/>
    <w:next w:val="Normale"/>
    <w:qFormat/>
    <w:rsid w:val="00F20F31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itolo9">
    <w:name w:val="heading 9"/>
    <w:basedOn w:val="Normale"/>
    <w:next w:val="Normale"/>
    <w:qFormat/>
    <w:rsid w:val="00F20F31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ild">
    <w:name w:val="Bild"/>
    <w:basedOn w:val="Titolo1"/>
    <w:rsid w:val="00F20F31"/>
    <w:pPr>
      <w:outlineLvl w:val="9"/>
    </w:pPr>
    <w:rPr>
      <w:sz w:val="36"/>
    </w:rPr>
  </w:style>
  <w:style w:type="character" w:styleId="Numeropagina">
    <w:name w:val="page number"/>
    <w:basedOn w:val="Carpredefinitoparagrafo"/>
    <w:rsid w:val="00F20F31"/>
  </w:style>
  <w:style w:type="paragraph" w:styleId="Intestazione">
    <w:name w:val="header"/>
    <w:basedOn w:val="Normale"/>
    <w:link w:val="IntestazioneCarattere"/>
    <w:uiPriority w:val="99"/>
    <w:rsid w:val="00F20F31"/>
    <w:pPr>
      <w:tabs>
        <w:tab w:val="center" w:pos="4536"/>
        <w:tab w:val="right" w:pos="9072"/>
      </w:tabs>
    </w:pPr>
    <w:rPr>
      <w:rFonts w:cs="Times New Roman"/>
      <w:szCs w:val="20"/>
    </w:rPr>
  </w:style>
  <w:style w:type="paragraph" w:styleId="Pidipagina">
    <w:name w:val="footer"/>
    <w:basedOn w:val="Normale"/>
    <w:link w:val="PidipaginaCarattere"/>
    <w:uiPriority w:val="99"/>
    <w:rsid w:val="00F20F31"/>
    <w:pPr>
      <w:tabs>
        <w:tab w:val="center" w:pos="4536"/>
        <w:tab w:val="right" w:pos="9072"/>
      </w:tabs>
    </w:pPr>
    <w:rPr>
      <w:rFonts w:cs="Times New Roman"/>
      <w:szCs w:val="20"/>
    </w:rPr>
  </w:style>
  <w:style w:type="paragraph" w:customStyle="1" w:styleId="mitRand">
    <w:name w:val="mit Rand"/>
    <w:basedOn w:val="Normale"/>
    <w:next w:val="Normale"/>
    <w:rsid w:val="00F20F31"/>
    <w:pPr>
      <w:tabs>
        <w:tab w:val="right" w:pos="284"/>
        <w:tab w:val="left" w:pos="567"/>
      </w:tabs>
      <w:spacing w:line="540" w:lineRule="atLeast"/>
      <w:ind w:left="-567"/>
    </w:pPr>
    <w:rPr>
      <w:sz w:val="16"/>
    </w:rPr>
  </w:style>
  <w:style w:type="paragraph" w:customStyle="1" w:styleId="Position">
    <w:name w:val="Position"/>
    <w:basedOn w:val="Normale"/>
    <w:rsid w:val="00F20F31"/>
    <w:pPr>
      <w:tabs>
        <w:tab w:val="right" w:pos="-284"/>
        <w:tab w:val="left" w:pos="0"/>
        <w:tab w:val="left" w:pos="4962"/>
        <w:tab w:val="left" w:pos="7655"/>
        <w:tab w:val="center" w:pos="8789"/>
      </w:tabs>
      <w:spacing w:line="280" w:lineRule="exact"/>
      <w:ind w:left="-1276"/>
    </w:pPr>
  </w:style>
  <w:style w:type="table" w:styleId="Grigliatabella">
    <w:name w:val="Table Grid"/>
    <w:basedOn w:val="Tabellanormale"/>
    <w:rsid w:val="00524FB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524FBA"/>
    <w:rPr>
      <w:color w:val="0000FF"/>
      <w:u w:val="single"/>
    </w:rPr>
  </w:style>
  <w:style w:type="paragraph" w:styleId="Testofumetto">
    <w:name w:val="Balloon Text"/>
    <w:basedOn w:val="Normale"/>
    <w:semiHidden/>
    <w:rsid w:val="00524FBA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E33F79"/>
    <w:rPr>
      <w:rFonts w:ascii="Arial" w:hAnsi="Arial"/>
      <w:sz w:val="22"/>
      <w:lang w:val="de-CH" w:eastAsia="de-CH"/>
    </w:rPr>
  </w:style>
  <w:style w:type="character" w:customStyle="1" w:styleId="IntestazioneCarattere">
    <w:name w:val="Intestazione Carattere"/>
    <w:link w:val="Intestazione"/>
    <w:uiPriority w:val="99"/>
    <w:rsid w:val="001B5359"/>
    <w:rPr>
      <w:rFonts w:ascii="Arial" w:hAnsi="Arial"/>
      <w:sz w:val="22"/>
      <w:lang w:val="de-CH" w:eastAsia="de-CH"/>
    </w:rPr>
  </w:style>
  <w:style w:type="paragraph" w:customStyle="1" w:styleId="lead1">
    <w:name w:val="lead1"/>
    <w:basedOn w:val="Normale"/>
    <w:rsid w:val="008F6DDE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4"/>
      <w:szCs w:val="24"/>
      <w:lang w:val="de-DE" w:eastAsia="de-DE"/>
    </w:rPr>
  </w:style>
  <w:style w:type="character" w:customStyle="1" w:styleId="Titolo2Carattere">
    <w:name w:val="Titolo 2 Carattere"/>
    <w:link w:val="Titolo2"/>
    <w:locked/>
    <w:rsid w:val="003211D7"/>
    <w:rPr>
      <w:rFonts w:ascii="Arial" w:hAnsi="Arial"/>
      <w:sz w:val="28"/>
      <w:lang w:val="de-CH" w:eastAsia="de-CH" w:bidi="ar-SA"/>
    </w:rPr>
  </w:style>
  <w:style w:type="paragraph" w:styleId="Corpotesto">
    <w:name w:val="Body Text"/>
    <w:basedOn w:val="Normale"/>
    <w:link w:val="CorpotestoCarattere"/>
    <w:uiPriority w:val="99"/>
    <w:rsid w:val="003211D7"/>
    <w:pPr>
      <w:overflowPunct/>
      <w:autoSpaceDE/>
      <w:autoSpaceDN/>
      <w:adjustRightInd/>
      <w:spacing w:line="360" w:lineRule="auto"/>
      <w:textAlignment w:val="auto"/>
    </w:pPr>
    <w:rPr>
      <w:rFonts w:cs="Times New Roman"/>
    </w:rPr>
  </w:style>
  <w:style w:type="paragraph" w:customStyle="1" w:styleId="KeinLeerraum1">
    <w:name w:val="Kein Leerraum1"/>
    <w:uiPriority w:val="1"/>
    <w:qFormat/>
    <w:rsid w:val="003211D7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de-CH" w:eastAsia="de-CH"/>
    </w:rPr>
  </w:style>
  <w:style w:type="character" w:customStyle="1" w:styleId="CorpotestoCarattere">
    <w:name w:val="Corpo testo Carattere"/>
    <w:link w:val="Corpotesto"/>
    <w:uiPriority w:val="99"/>
    <w:locked/>
    <w:rsid w:val="003F7AB6"/>
    <w:rPr>
      <w:rFonts w:ascii="Arial" w:hAnsi="Arial"/>
      <w:sz w:val="22"/>
      <w:szCs w:val="22"/>
      <w:lang w:val="de-CH" w:eastAsia="de-CH"/>
    </w:rPr>
  </w:style>
  <w:style w:type="character" w:customStyle="1" w:styleId="A3">
    <w:name w:val="A3"/>
    <w:uiPriority w:val="99"/>
    <w:rsid w:val="003F7AB6"/>
    <w:rPr>
      <w:rFonts w:cs="HelveticaNeueLT Pro 55 Roman"/>
      <w:b/>
      <w:bCs/>
      <w:sz w:val="18"/>
      <w:szCs w:val="18"/>
    </w:rPr>
  </w:style>
  <w:style w:type="paragraph" w:customStyle="1" w:styleId="Pa1">
    <w:name w:val="Pa1"/>
    <w:basedOn w:val="Normale"/>
    <w:next w:val="Normale"/>
    <w:uiPriority w:val="99"/>
    <w:rsid w:val="003F7AB6"/>
    <w:pPr>
      <w:overflowPunct/>
      <w:spacing w:line="201" w:lineRule="atLeast"/>
      <w:textAlignment w:val="auto"/>
    </w:pPr>
    <w:rPr>
      <w:rFonts w:ascii="HelveticaNeueLT Pro 55 Roman" w:eastAsia="Calibri" w:hAnsi="HelveticaNeueLT Pro 55 Roman"/>
      <w:color w:val="000000"/>
      <w:sz w:val="24"/>
      <w:szCs w:val="24"/>
      <w:lang w:val="it-IT" w:eastAsia="en-US"/>
    </w:rPr>
  </w:style>
  <w:style w:type="paragraph" w:customStyle="1" w:styleId="9AdressRS-TexteEN">
    <w:name w:val="9. Adress/RS-Texte EN"/>
    <w:basedOn w:val="Normale"/>
    <w:rsid w:val="003F7AB6"/>
    <w:pPr>
      <w:suppressAutoHyphens/>
      <w:overflowPunct/>
      <w:spacing w:line="200" w:lineRule="atLeast"/>
      <w:textAlignment w:val="center"/>
    </w:pPr>
    <w:rPr>
      <w:rFonts w:ascii="HelveticaNeueLT Pro 45 Lt" w:hAnsi="HelveticaNeueLT Pro 45 Lt" w:cs="HelveticaNeueLT Pro 45 Lt"/>
      <w:color w:val="000000"/>
      <w:sz w:val="16"/>
      <w:szCs w:val="16"/>
      <w:lang w:val="en-GB" w:eastAsia="en-US"/>
    </w:rPr>
  </w:style>
  <w:style w:type="paragraph" w:customStyle="1" w:styleId="stil1">
    <w:name w:val="stil1"/>
    <w:basedOn w:val="Normale"/>
    <w:rsid w:val="00CB06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NormaleWeb">
    <w:name w:val="Normal (Web)"/>
    <w:basedOn w:val="Normale"/>
    <w:unhideWhenUsed/>
    <w:rsid w:val="00610C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52143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styleId="Enfasigrassetto">
    <w:name w:val="Strong"/>
    <w:basedOn w:val="Carpredefinitoparagrafo"/>
    <w:uiPriority w:val="22"/>
    <w:qFormat/>
    <w:rsid w:val="00385A23"/>
    <w:rPr>
      <w:b/>
      <w:bCs/>
    </w:rPr>
  </w:style>
  <w:style w:type="character" w:customStyle="1" w:styleId="has-inline-color">
    <w:name w:val="has-inline-color"/>
    <w:basedOn w:val="Carpredefinitoparagrafo"/>
    <w:rsid w:val="00BB0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330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548">
                      <w:marLeft w:val="0"/>
                      <w:marRight w:val="0"/>
                      <w:marTop w:val="0"/>
                      <w:marBottom w:val="7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9287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4776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02348">
                      <w:marLeft w:val="0"/>
                      <w:marRight w:val="0"/>
                      <w:marTop w:val="0"/>
                      <w:marBottom w:val="7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10205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emagroup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062063\Application%20Data\Microsoft\Templates\EN_Portrait_C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36199-39A9-4F71-90F5-760A5FC1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EN_Portrait_CO.dot</Template>
  <TotalTime>14</TotalTime>
  <Pages>3</Pages>
  <Words>1252</Words>
  <Characters>7143</Characters>
  <Application>Microsoft Office Word</Application>
  <DocSecurity>0</DocSecurity>
  <Lines>59</Lines>
  <Paragraphs>16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Einladung   (Rüti/deutsch)</vt:lpstr>
    </vt:vector>
  </TitlesOfParts>
  <Company>Sultex AG</Company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CD - Vorlagen</dc:subject>
  <dc:creator>Profir Diana</dc:creator>
  <dc:description>überarbeitet Oktober 2003</dc:description>
  <cp:lastModifiedBy>Brignoli, Valentina</cp:lastModifiedBy>
  <cp:revision>4</cp:revision>
  <cp:lastPrinted>2021-05-27T13:54:00Z</cp:lastPrinted>
  <dcterms:created xsi:type="dcterms:W3CDTF">2021-05-28T06:57:00Z</dcterms:created>
  <dcterms:modified xsi:type="dcterms:W3CDTF">2021-05-28T09:51:00Z</dcterms:modified>
</cp:coreProperties>
</file>